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4E14FDB1"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w:t>
      </w:r>
      <w:r w:rsidR="00653040">
        <w:rPr>
          <w:rFonts w:ascii="Arial" w:hAnsi="Arial" w:cs="Arial"/>
          <w:b/>
          <w:sz w:val="24"/>
        </w:rPr>
        <w:t>1</w:t>
      </w:r>
      <w:r w:rsidR="00C80197">
        <w:rPr>
          <w:rFonts w:ascii="Arial" w:hAnsi="Arial" w:cs="Arial"/>
          <w:b/>
          <w:sz w:val="24"/>
        </w:rPr>
        <w:tab/>
        <w:t>S5-</w:t>
      </w:r>
      <w:r w:rsidR="00B4142E">
        <w:rPr>
          <w:rFonts w:ascii="Arial" w:hAnsi="Arial" w:cs="Arial"/>
          <w:b/>
          <w:sz w:val="24"/>
        </w:rPr>
        <w:t>23</w:t>
      </w:r>
      <w:r w:rsidR="00653040">
        <w:rPr>
          <w:rFonts w:ascii="Arial" w:hAnsi="Arial" w:cs="Arial"/>
          <w:b/>
          <w:sz w:val="24"/>
        </w:rPr>
        <w:t>6841</w:t>
      </w:r>
    </w:p>
    <w:p w14:paraId="4641415D" w14:textId="0130CC97" w:rsidR="0095392C" w:rsidRPr="00D71EE5" w:rsidRDefault="00653040"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w:t>
      </w:r>
      <w:r w:rsidR="00B4142E">
        <w:rPr>
          <w:rFonts w:ascii="Arial" w:hAnsi="Arial" w:cs="Arial"/>
          <w:b/>
          <w:sz w:val="22"/>
        </w:rPr>
        <w:t xml:space="preserve">, </w:t>
      </w:r>
      <w:r>
        <w:rPr>
          <w:rFonts w:ascii="Arial" w:hAnsi="Arial" w:cs="Arial"/>
          <w:b/>
          <w:sz w:val="22"/>
        </w:rPr>
        <w:t>China</w:t>
      </w:r>
      <w:r w:rsidR="005C1055">
        <w:rPr>
          <w:rFonts w:ascii="Arial" w:hAnsi="Arial" w:cs="Arial"/>
          <w:b/>
          <w:sz w:val="22"/>
        </w:rPr>
        <w:t xml:space="preserve">, </w:t>
      </w:r>
      <w:r>
        <w:rPr>
          <w:rFonts w:ascii="Arial" w:hAnsi="Arial" w:cs="Arial"/>
          <w:b/>
          <w:sz w:val="22"/>
        </w:rPr>
        <w:t>October</w:t>
      </w:r>
      <w:r w:rsidR="00B4142E">
        <w:rPr>
          <w:rFonts w:ascii="Arial" w:hAnsi="Arial" w:cs="Arial"/>
          <w:b/>
          <w:sz w:val="22"/>
        </w:rPr>
        <w:t xml:space="preserve"> </w:t>
      </w:r>
      <w:r>
        <w:rPr>
          <w:rFonts w:ascii="Arial" w:hAnsi="Arial" w:cs="Arial"/>
          <w:b/>
          <w:sz w:val="22"/>
        </w:rPr>
        <w:t>9</w:t>
      </w:r>
      <w:r w:rsidR="00B4142E">
        <w:rPr>
          <w:rFonts w:ascii="Arial" w:hAnsi="Arial" w:cs="Arial"/>
          <w:b/>
          <w:sz w:val="22"/>
        </w:rPr>
        <w:t>-</w:t>
      </w:r>
      <w:r>
        <w:rPr>
          <w:rFonts w:ascii="Arial" w:hAnsi="Arial" w:cs="Arial"/>
          <w:b/>
          <w:sz w:val="22"/>
        </w:rPr>
        <w:t>13</w:t>
      </w:r>
      <w:r w:rsidR="005C1055">
        <w:rPr>
          <w:rFonts w:ascii="Arial" w:hAnsi="Arial" w:cs="Arial"/>
          <w:b/>
          <w:sz w:val="22"/>
        </w:rPr>
        <w:t>,</w:t>
      </w:r>
      <w:r w:rsidR="00800DD7" w:rsidRPr="00800DD7">
        <w:rPr>
          <w:rFonts w:ascii="Arial" w:hAnsi="Arial" w:cs="Arial"/>
          <w:b/>
          <w:sz w:val="22"/>
        </w:rPr>
        <w:t xml:space="preserve"> 2023</w:t>
      </w:r>
      <w:r w:rsidR="00215433">
        <w:rPr>
          <w:rFonts w:ascii="Arial" w:hAnsi="Arial" w:cs="Arial"/>
          <w:b/>
          <w:sz w:val="22"/>
        </w:rPr>
        <w:tab/>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1B8D314E"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w:t>
      </w:r>
      <w:r w:rsidR="007526B2">
        <w:rPr>
          <w:rFonts w:ascii="Arial" w:hAnsi="Arial" w:cs="Arial"/>
          <w:b/>
        </w:rPr>
        <w:t xml:space="preserve">Annex </w:t>
      </w:r>
      <w:r w:rsidR="00A12D81">
        <w:rPr>
          <w:rFonts w:ascii="Arial" w:hAnsi="Arial" w:cs="Arial"/>
          <w:b/>
        </w:rPr>
        <w:t>A</w:t>
      </w:r>
      <w:r w:rsidR="00BE5EDA">
        <w:rPr>
          <w:rFonts w:ascii="Arial" w:hAnsi="Arial" w:cs="Arial"/>
          <w:b/>
        </w:rPr>
        <w:t xml:space="preserve"> </w:t>
      </w:r>
      <w:r w:rsidR="007526B2">
        <w:rPr>
          <w:rFonts w:ascii="Arial" w:hAnsi="Arial" w:cs="Arial"/>
          <w:b/>
        </w:rPr>
        <w:t>Procedures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2A44B229" w14:textId="1BF819F9" w:rsidR="00E468A8" w:rsidRPr="0076116A" w:rsidRDefault="00A12D81" w:rsidP="0080042D">
      <w:r>
        <w:t xml:space="preserve">The method of using </w:t>
      </w:r>
      <w:proofErr w:type="spellStart"/>
      <w:r>
        <w:t>PerfMetricJob</w:t>
      </w:r>
      <w:proofErr w:type="spellEnd"/>
      <w:r>
        <w:t xml:space="preserve">, </w:t>
      </w:r>
      <w:proofErr w:type="spellStart"/>
      <w:r>
        <w:t>ThresholdMonitor</w:t>
      </w:r>
      <w:proofErr w:type="spellEnd"/>
      <w:r>
        <w:t xml:space="preserve"> &amp; </w:t>
      </w:r>
      <w:proofErr w:type="spellStart"/>
      <w:r>
        <w:t>NtfSubscriptionControl</w:t>
      </w:r>
      <w:proofErr w:type="spellEnd"/>
      <w:r>
        <w:t xml:space="preserve"> has the critical problem of knowing how to scope MOIs for cells in a given geographic location. </w:t>
      </w:r>
      <w:proofErr w:type="spellStart"/>
      <w:r>
        <w:t>ManagementDataCollection</w:t>
      </w:r>
      <w:proofErr w:type="spellEnd"/>
      <w:r>
        <w:t xml:space="preserve"> gracefully handles this problem.</w:t>
      </w:r>
    </w:p>
    <w:p w14:paraId="29D2BBAA" w14:textId="77777777" w:rsidR="00C91DE9" w:rsidRDefault="00C91DE9" w:rsidP="00C91DE9">
      <w:pPr>
        <w:pStyle w:val="Heading1"/>
      </w:pPr>
      <w:r>
        <w:t>4</w:t>
      </w:r>
      <w:r>
        <w:tab/>
        <w:t>Detailed proposal</w:t>
      </w:r>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5EABF07D" w14:textId="1DAC08C1" w:rsidR="00AE066C" w:rsidRDefault="00AE066C" w:rsidP="00AE066C">
      <w:pPr>
        <w:pStyle w:val="Heading1"/>
      </w:pPr>
      <w:bookmarkStart w:id="0" w:name="_Toc139628961"/>
      <w:r>
        <w:t>Annex</w:t>
      </w:r>
      <w:r w:rsidRPr="004D3578">
        <w:tab/>
      </w:r>
      <w:bookmarkEnd w:id="0"/>
      <w:r>
        <w:t>&lt;Y&gt;</w:t>
      </w:r>
      <w:r w:rsidR="00485AC9">
        <w:t xml:space="preserve"> (informative):</w:t>
      </w:r>
      <w:r w:rsidR="00A62AD1">
        <w:tab/>
        <w:t>Procedures</w:t>
      </w:r>
    </w:p>
    <w:p w14:paraId="3BC6AE1E" w14:textId="77777777" w:rsidR="00096C23" w:rsidRPr="006534CE" w:rsidRDefault="00096C23" w:rsidP="00096C23">
      <w:pPr>
        <w:pStyle w:val="Heading1"/>
        <w:rPr>
          <w:ins w:id="1" w:author="Scott Probasco 1" w:date="2023-09-29T14:01:00Z"/>
          <w:color w:val="000000"/>
        </w:rPr>
      </w:pPr>
      <w:ins w:id="2" w:author="Scott Probasco 1" w:date="2023-09-29T14:01:00Z">
        <w:r>
          <w:rPr>
            <w:color w:val="000000"/>
          </w:rPr>
          <w:t>A</w:t>
        </w:r>
        <w:r w:rsidRPr="006534CE">
          <w:rPr>
            <w:color w:val="000000"/>
          </w:rPr>
          <w:t>.</w:t>
        </w:r>
        <w:r>
          <w:rPr>
            <w:color w:val="000000"/>
          </w:rPr>
          <w:t>2</w:t>
        </w:r>
        <w:r w:rsidRPr="006534CE">
          <w:rPr>
            <w:color w:val="000000"/>
          </w:rPr>
          <w:tab/>
        </w:r>
        <w:proofErr w:type="spellStart"/>
        <w:r>
          <w:rPr>
            <w:color w:val="000000"/>
          </w:rPr>
          <w:t>ManagementDataCollection</w:t>
        </w:r>
        <w:proofErr w:type="spellEnd"/>
        <w:r>
          <w:rPr>
            <w:color w:val="000000"/>
          </w:rPr>
          <w:t xml:space="preserve">: </w:t>
        </w:r>
        <w:r>
          <w:t>Exposing performance and prediction information for high availability</w:t>
        </w:r>
      </w:ins>
    </w:p>
    <w:p w14:paraId="50129362" w14:textId="77777777" w:rsidR="00096C23" w:rsidRDefault="00096C23" w:rsidP="00096C23">
      <w:pPr>
        <w:rPr>
          <w:ins w:id="3" w:author="Scott Probasco 1" w:date="2023-09-29T14:01:00Z"/>
        </w:rPr>
      </w:pPr>
    </w:p>
    <w:p w14:paraId="73ACF250" w14:textId="77777777" w:rsidR="00096C23" w:rsidRPr="005D4F42" w:rsidRDefault="00096C23" w:rsidP="00096C23">
      <w:pPr>
        <w:tabs>
          <w:tab w:val="left" w:pos="1134"/>
        </w:tabs>
        <w:rPr>
          <w:ins w:id="4" w:author="Scott Probasco 1" w:date="2023-09-29T14:01:00Z"/>
          <w:sz w:val="32"/>
          <w:szCs w:val="32"/>
        </w:rPr>
      </w:pPr>
      <w:ins w:id="5" w:author="Scott Probasco 1" w:date="2023-09-29T14:01:00Z">
        <w:r w:rsidRPr="005D4F42">
          <w:rPr>
            <w:sz w:val="32"/>
            <w:szCs w:val="32"/>
          </w:rPr>
          <w:t>Y.</w:t>
        </w:r>
        <w:r>
          <w:rPr>
            <w:sz w:val="32"/>
            <w:szCs w:val="32"/>
          </w:rPr>
          <w:t>2</w:t>
        </w:r>
        <w:r w:rsidRPr="005D4F42">
          <w:rPr>
            <w:sz w:val="32"/>
            <w:szCs w:val="32"/>
          </w:rPr>
          <w:t>.1</w:t>
        </w:r>
        <w:r>
          <w:rPr>
            <w:sz w:val="32"/>
            <w:szCs w:val="32"/>
          </w:rPr>
          <w:tab/>
          <w:t>DSO</w:t>
        </w:r>
        <w:r w:rsidRPr="005D4F42">
          <w:rPr>
            <w:sz w:val="32"/>
            <w:szCs w:val="32"/>
          </w:rPr>
          <w:t xml:space="preserve"> is trusted </w:t>
        </w:r>
        <w:r>
          <w:rPr>
            <w:sz w:val="32"/>
            <w:szCs w:val="32"/>
          </w:rPr>
          <w:t>but not</w:t>
        </w:r>
        <w:r w:rsidRPr="005D4F42">
          <w:rPr>
            <w:sz w:val="32"/>
            <w:szCs w:val="32"/>
          </w:rPr>
          <w:t xml:space="preserve"> supported by </w:t>
        </w:r>
        <w:r>
          <w:rPr>
            <w:sz w:val="32"/>
            <w:szCs w:val="32"/>
          </w:rPr>
          <w:t>network</w:t>
        </w:r>
        <w:r w:rsidRPr="005D4F42">
          <w:rPr>
            <w:sz w:val="32"/>
            <w:szCs w:val="32"/>
          </w:rPr>
          <w:t xml:space="preserve"> operator </w:t>
        </w:r>
      </w:ins>
    </w:p>
    <w:p w14:paraId="4CD8CD7D" w14:textId="77777777" w:rsidR="00096C23" w:rsidRPr="005D4F42" w:rsidRDefault="00096C23" w:rsidP="00096C23">
      <w:pPr>
        <w:tabs>
          <w:tab w:val="left" w:pos="1134"/>
        </w:tabs>
        <w:rPr>
          <w:ins w:id="6" w:author="Scott Probasco 1" w:date="2023-09-29T14:01:00Z"/>
          <w:sz w:val="28"/>
          <w:szCs w:val="28"/>
        </w:rPr>
      </w:pPr>
      <w:ins w:id="7" w:author="Scott Probasco 1" w:date="2023-09-29T14:01:00Z">
        <w:r w:rsidRPr="005D4F42">
          <w:rPr>
            <w:sz w:val="28"/>
            <w:szCs w:val="28"/>
          </w:rPr>
          <w:t>Y.</w:t>
        </w:r>
        <w:r>
          <w:rPr>
            <w:sz w:val="28"/>
            <w:szCs w:val="28"/>
          </w:rPr>
          <w:t>2</w:t>
        </w:r>
        <w:r w:rsidRPr="005D4F42">
          <w:rPr>
            <w:sz w:val="28"/>
            <w:szCs w:val="28"/>
          </w:rPr>
          <w:t>.1.1</w:t>
        </w:r>
        <w:r>
          <w:rPr>
            <w:sz w:val="28"/>
            <w:szCs w:val="28"/>
          </w:rPr>
          <w:tab/>
        </w:r>
        <w:r w:rsidRPr="005D4F42">
          <w:rPr>
            <w:sz w:val="28"/>
            <w:szCs w:val="28"/>
          </w:rPr>
          <w:t>General</w:t>
        </w:r>
      </w:ins>
    </w:p>
    <w:p w14:paraId="345019F0" w14:textId="77777777" w:rsidR="00096C23" w:rsidRDefault="00096C23" w:rsidP="00096C23">
      <w:pPr>
        <w:rPr>
          <w:ins w:id="8" w:author="Scott Probasco 1" w:date="2023-09-29T14:01:00Z"/>
        </w:rPr>
      </w:pPr>
      <w:ins w:id="9" w:author="Scott Probasco 1" w:date="2023-09-29T14:01:00Z">
        <w:r>
          <w:t>In this basic scenario the DSO consumer, is recognized by the network operator as a trusted entity that is allowed to read from and write to the management system.</w:t>
        </w:r>
      </w:ins>
    </w:p>
    <w:p w14:paraId="7FFFEABE" w14:textId="77777777" w:rsidR="00096C23" w:rsidRDefault="00096C23" w:rsidP="00096C23">
      <w:pPr>
        <w:tabs>
          <w:tab w:val="left" w:pos="1134"/>
        </w:tabs>
        <w:rPr>
          <w:ins w:id="10" w:author="Scott Probasco 1" w:date="2023-09-29T14:01:00Z"/>
          <w:sz w:val="28"/>
          <w:szCs w:val="28"/>
        </w:rPr>
      </w:pPr>
      <w:ins w:id="11" w:author="Scott Probasco 1" w:date="2023-09-29T14:01:00Z">
        <w:r w:rsidRPr="005D4F42">
          <w:rPr>
            <w:sz w:val="28"/>
            <w:szCs w:val="28"/>
          </w:rPr>
          <w:t>Y.</w:t>
        </w:r>
        <w:r>
          <w:rPr>
            <w:sz w:val="28"/>
            <w:szCs w:val="28"/>
          </w:rPr>
          <w:t>2</w:t>
        </w:r>
        <w:r w:rsidRPr="005D4F42">
          <w:rPr>
            <w:sz w:val="28"/>
            <w:szCs w:val="28"/>
          </w:rPr>
          <w:t>.1.2</w:t>
        </w:r>
        <w:r w:rsidRPr="005D4F42">
          <w:rPr>
            <w:sz w:val="28"/>
            <w:szCs w:val="28"/>
          </w:rPr>
          <w:tab/>
          <w:t>Signal flow</w:t>
        </w:r>
      </w:ins>
    </w:p>
    <w:p w14:paraId="17DD8412" w14:textId="77777777" w:rsidR="00096C23" w:rsidRDefault="00096C23" w:rsidP="00096C23">
      <w:pPr>
        <w:rPr>
          <w:ins w:id="12" w:author="Scott Probasco 1" w:date="2023-09-29T14:01:00Z"/>
        </w:rPr>
      </w:pPr>
      <w:ins w:id="13" w:author="Scott Probasco 1" w:date="2023-09-29T14:01:00Z">
        <w:r>
          <w:t>The DSO consumer wants to receive performance measurement reports from one or more specific cell(s). The DSO consumer is in possession of the following information:</w:t>
        </w:r>
      </w:ins>
    </w:p>
    <w:p w14:paraId="2820628F" w14:textId="77777777" w:rsidR="00096C23" w:rsidRDefault="00096C23" w:rsidP="00096C23">
      <w:pPr>
        <w:ind w:left="284"/>
        <w:rPr>
          <w:ins w:id="14" w:author="Scott Probasco 1" w:date="2023-09-29T14:01:00Z"/>
        </w:rPr>
      </w:pPr>
      <w:ins w:id="15" w:author="Scott Probasco 1" w:date="2023-09-29T14:01:00Z">
        <w:r>
          <w:t>the identity of the cell site(s): base station ID, or</w:t>
        </w:r>
      </w:ins>
    </w:p>
    <w:p w14:paraId="7D71CE61" w14:textId="77777777" w:rsidR="00096C23" w:rsidRDefault="00096C23" w:rsidP="00096C23">
      <w:pPr>
        <w:ind w:left="284"/>
        <w:rPr>
          <w:ins w:id="16" w:author="Scott Probasco 1" w:date="2023-09-29T14:01:00Z"/>
        </w:rPr>
      </w:pPr>
      <w:ins w:id="17" w:author="Scott Probasco 1" w:date="2023-09-29T14:01:00Z">
        <w:r>
          <w:t>the estimated location(s) of the cell site antenna(s)</w:t>
        </w:r>
      </w:ins>
    </w:p>
    <w:p w14:paraId="1207558E" w14:textId="77777777" w:rsidR="00096C23" w:rsidRDefault="00096C23" w:rsidP="00096C23">
      <w:pPr>
        <w:ind w:left="284"/>
        <w:jc w:val="center"/>
        <w:rPr>
          <w:ins w:id="18" w:author="Scott Probasco 1" w:date="2023-09-29T14:01:00Z"/>
        </w:rPr>
      </w:pPr>
      <w:ins w:id="19" w:author="Scott Probasco 1" w:date="2023-09-29T14:01:00Z">
        <w:r>
          <w:rPr>
            <w:noProof/>
          </w:rPr>
          <w:drawing>
            <wp:inline distT="0" distB="0" distL="0" distR="0" wp14:anchorId="3B283192" wp14:editId="10027560">
              <wp:extent cx="4683318" cy="9645449"/>
              <wp:effectExtent l="0" t="0" r="3175" b="0"/>
              <wp:docPr id="7"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687198" cy="9653440"/>
                      </a:xfrm>
                      <a:prstGeom prst="rect">
                        <a:avLst/>
                      </a:prstGeom>
                    </pic:spPr>
                  </pic:pic>
                </a:graphicData>
              </a:graphic>
            </wp:inline>
          </w:drawing>
        </w:r>
      </w:ins>
    </w:p>
    <w:p w14:paraId="3E69D4DE" w14:textId="28B48D3E" w:rsidR="00096C23" w:rsidRDefault="00096C23" w:rsidP="00096C23">
      <w:pPr>
        <w:jc w:val="center"/>
        <w:rPr>
          <w:ins w:id="20" w:author="Scott Probasco 1" w:date="2023-09-29T14:01:00Z"/>
        </w:rPr>
      </w:pPr>
      <w:ins w:id="21" w:author="Scott Probasco 1" w:date="2023-09-29T14:01:00Z">
        <w:r>
          <w:t xml:space="preserve">Figure </w:t>
        </w:r>
      </w:ins>
      <w:ins w:id="22" w:author="Scott Probasco 1" w:date="2023-09-29T14:02:00Z">
        <w:r>
          <w:t>2</w:t>
        </w:r>
      </w:ins>
      <w:ins w:id="23" w:author="Scott Probasco 1" w:date="2023-09-29T14:01:00Z">
        <w:r>
          <w:t>.1.2-</w:t>
        </w:r>
      </w:ins>
      <w:ins w:id="24" w:author="Scott Probasco 1" w:date="2023-09-29T14:02:00Z">
        <w:r>
          <w:t>1</w:t>
        </w:r>
      </w:ins>
    </w:p>
    <w:p w14:paraId="7D182FE5" w14:textId="77777777" w:rsidR="00096C23" w:rsidRDefault="00096C23" w:rsidP="00096C23">
      <w:pPr>
        <w:ind w:left="284"/>
        <w:jc w:val="center"/>
        <w:rPr>
          <w:ins w:id="25" w:author="Scott Probasco 1" w:date="2023-09-29T14:01:00Z"/>
        </w:rPr>
      </w:pPr>
    </w:p>
    <w:p w14:paraId="23F26FEF" w14:textId="77777777" w:rsidR="00096C23" w:rsidRDefault="00096C23" w:rsidP="00096C23">
      <w:pPr>
        <w:pStyle w:val="ListParagraph"/>
        <w:numPr>
          <w:ilvl w:val="0"/>
          <w:numId w:val="16"/>
        </w:numPr>
        <w:rPr>
          <w:ins w:id="26" w:author="Scott Probasco 1" w:date="2023-09-29T14:01:00Z"/>
        </w:rPr>
      </w:pPr>
      <w:proofErr w:type="spellStart"/>
      <w:ins w:id="27" w:author="Scott Probasco 1" w:date="2023-09-29T14:01:00Z">
        <w:r>
          <w:t>ManagementDataCollection</w:t>
        </w:r>
        <w:proofErr w:type="spellEnd"/>
      </w:ins>
    </w:p>
    <w:p w14:paraId="26BCF486" w14:textId="77777777" w:rsidR="00096C23" w:rsidRDefault="00096C23" w:rsidP="00096C23">
      <w:pPr>
        <w:pStyle w:val="ListParagraph"/>
        <w:numPr>
          <w:ilvl w:val="0"/>
          <w:numId w:val="17"/>
        </w:numPr>
        <w:rPr>
          <w:ins w:id="28" w:author="Scott Probasco 1" w:date="2023-09-29T14:01:00Z"/>
        </w:rPr>
      </w:pPr>
      <w:ins w:id="29" w:author="Scott Probasco 1" w:date="2023-09-29T14:01:00Z">
        <w:r>
          <w:t xml:space="preserve">The DSO consumer sends </w:t>
        </w:r>
        <w:proofErr w:type="spellStart"/>
        <w:r>
          <w:t>createMOI</w:t>
        </w:r>
        <w:proofErr w:type="spellEnd"/>
        <w:r>
          <w:t xml:space="preserve"> to the producer with the following parameters: </w:t>
        </w:r>
        <w:proofErr w:type="spellStart"/>
        <w:r>
          <w:t>managedObjectClass</w:t>
        </w:r>
        <w:proofErr w:type="spellEnd"/>
        <w:r>
          <w:t xml:space="preserve"> = </w:t>
        </w:r>
        <w:proofErr w:type="spellStart"/>
        <w:r>
          <w:t>ManagementDataCollection</w:t>
        </w:r>
        <w:proofErr w:type="spellEnd"/>
        <w:r>
          <w:t xml:space="preserve">, </w:t>
        </w:r>
        <w:proofErr w:type="spellStart"/>
        <w:r>
          <w:t>managedObjectInstance</w:t>
        </w:r>
        <w:proofErr w:type="spellEnd"/>
        <w:r>
          <w:t xml:space="preserve"> = {DN of the producer}, </w:t>
        </w:r>
        <w:proofErr w:type="spellStart"/>
        <w:r>
          <w:t>attributeListIn</w:t>
        </w:r>
        <w:proofErr w:type="spellEnd"/>
        <w:r>
          <w:t xml:space="preserve"> as defined in the following table:</w:t>
        </w:r>
      </w:ins>
    </w:p>
    <w:tbl>
      <w:tblPr>
        <w:tblW w:w="4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6194"/>
      </w:tblGrid>
      <w:tr w:rsidR="00096C23" w:rsidRPr="00EE4C90" w14:paraId="36CAC72F" w14:textId="77777777" w:rsidTr="005F0569">
        <w:trPr>
          <w:cantSplit/>
          <w:jc w:val="center"/>
          <w:ins w:id="30" w:author="Scott Probasco 1" w:date="2023-09-29T14:01:00Z"/>
        </w:trPr>
        <w:tc>
          <w:tcPr>
            <w:tcW w:w="1053" w:type="pct"/>
            <w:shd w:val="clear" w:color="auto" w:fill="BFBFBF"/>
            <w:noWrap/>
            <w:vAlign w:val="center"/>
          </w:tcPr>
          <w:p w14:paraId="39FD8435" w14:textId="77777777" w:rsidR="00096C23" w:rsidRPr="00353ED8" w:rsidRDefault="00096C23" w:rsidP="005F0569">
            <w:pPr>
              <w:pStyle w:val="TAH"/>
              <w:rPr>
                <w:ins w:id="31" w:author="Scott Probasco 1" w:date="2023-09-29T14:01:00Z"/>
              </w:rPr>
            </w:pPr>
            <w:ins w:id="32" w:author="Scott Probasco 1" w:date="2023-09-29T14:01:00Z">
              <w:r w:rsidRPr="00353ED8">
                <w:t>Attribute name</w:t>
              </w:r>
            </w:ins>
          </w:p>
        </w:tc>
        <w:tc>
          <w:tcPr>
            <w:tcW w:w="3947" w:type="pct"/>
            <w:shd w:val="clear" w:color="auto" w:fill="BFBFBF"/>
            <w:noWrap/>
            <w:vAlign w:val="center"/>
          </w:tcPr>
          <w:p w14:paraId="4DC5C2B0" w14:textId="77777777" w:rsidR="00096C23" w:rsidRPr="00EE4C90" w:rsidRDefault="00096C23" w:rsidP="005F0569">
            <w:pPr>
              <w:pStyle w:val="TAH"/>
              <w:ind w:left="111"/>
              <w:jc w:val="left"/>
              <w:rPr>
                <w:ins w:id="33" w:author="Scott Probasco 1" w:date="2023-09-29T14:01:00Z"/>
              </w:rPr>
            </w:pPr>
            <w:ins w:id="34" w:author="Scott Probasco 1" w:date="2023-09-29T14:01:00Z">
              <w:r>
                <w:t>Value</w:t>
              </w:r>
            </w:ins>
          </w:p>
        </w:tc>
      </w:tr>
      <w:tr w:rsidR="00096C23" w:rsidRPr="005B0391" w14:paraId="6687F90C" w14:textId="77777777" w:rsidTr="005F0569">
        <w:tblPrEx>
          <w:tblLook w:val="04A0" w:firstRow="1" w:lastRow="0" w:firstColumn="1" w:lastColumn="0" w:noHBand="0" w:noVBand="1"/>
        </w:tblPrEx>
        <w:trPr>
          <w:cantSplit/>
          <w:trHeight w:val="164"/>
          <w:jc w:val="center"/>
          <w:ins w:id="35" w:author="Scott Probasco 1" w:date="2023-09-29T14:01:00Z"/>
        </w:trPr>
        <w:tc>
          <w:tcPr>
            <w:tcW w:w="1053" w:type="pct"/>
            <w:noWrap/>
          </w:tcPr>
          <w:p w14:paraId="1C482979" w14:textId="77777777" w:rsidR="00096C23" w:rsidRPr="00B26339" w:rsidRDefault="00096C23" w:rsidP="005F0569">
            <w:pPr>
              <w:pStyle w:val="TAL"/>
              <w:rPr>
                <w:ins w:id="36" w:author="Scott Probasco 1" w:date="2023-09-29T14:01:00Z"/>
                <w:rFonts w:cs="Arial"/>
                <w:color w:val="000000"/>
              </w:rPr>
            </w:pPr>
            <w:proofErr w:type="spellStart"/>
            <w:ins w:id="37" w:author="Scott Probasco 1" w:date="2023-09-29T14:01:00Z">
              <w:r>
                <w:rPr>
                  <w:rFonts w:cs="Arial"/>
                  <w:color w:val="000000"/>
                </w:rPr>
                <w:t>managementData</w:t>
              </w:r>
              <w:proofErr w:type="spellEnd"/>
            </w:ins>
          </w:p>
        </w:tc>
        <w:tc>
          <w:tcPr>
            <w:tcW w:w="3947" w:type="pct"/>
            <w:noWrap/>
          </w:tcPr>
          <w:p w14:paraId="176BC0CE" w14:textId="77777777" w:rsidR="00096C23" w:rsidRDefault="00096C23" w:rsidP="005F0569">
            <w:pPr>
              <w:pStyle w:val="TAL"/>
              <w:ind w:left="111"/>
              <w:rPr>
                <w:ins w:id="38" w:author="Scott Probasco 1" w:date="2023-09-29T14:01:00Z"/>
              </w:rPr>
            </w:pPr>
            <w:proofErr w:type="spellStart"/>
            <w:ins w:id="39" w:author="Scott Probasco 1" w:date="2023-09-29T14:01:00Z">
              <w:r>
                <w:t>DRB.AirIfDelayDL</w:t>
              </w:r>
              <w:proofErr w:type="spellEnd"/>
              <w:r>
                <w:t>_{</w:t>
              </w:r>
              <w:proofErr w:type="spellStart"/>
              <w:r>
                <w:t>plmnid</w:t>
              </w:r>
              <w:proofErr w:type="spellEnd"/>
              <w:r>
                <w:t xml:space="preserve">}, </w:t>
              </w:r>
              <w:proofErr w:type="spellStart"/>
              <w:r>
                <w:t>DRB.AirIfDelayUl</w:t>
              </w:r>
              <w:proofErr w:type="spellEnd"/>
              <w:r>
                <w:t>_{</w:t>
              </w:r>
              <w:proofErr w:type="spellStart"/>
              <w:r>
                <w:t>plmnid</w:t>
              </w:r>
              <w:proofErr w:type="spellEnd"/>
              <w:r>
                <w:t>},</w:t>
              </w:r>
            </w:ins>
          </w:p>
          <w:p w14:paraId="1BD05B02" w14:textId="77777777" w:rsidR="00096C23" w:rsidRDefault="00096C23" w:rsidP="005F0569">
            <w:pPr>
              <w:pStyle w:val="TAL"/>
              <w:ind w:left="111"/>
              <w:rPr>
                <w:ins w:id="40" w:author="Scott Probasco 1" w:date="2023-09-29T14:01:00Z"/>
              </w:rPr>
            </w:pPr>
          </w:p>
          <w:p w14:paraId="234009BC" w14:textId="77777777" w:rsidR="00096C23" w:rsidRDefault="00096C23" w:rsidP="005F0569">
            <w:pPr>
              <w:pStyle w:val="TAL"/>
              <w:ind w:left="111"/>
              <w:rPr>
                <w:ins w:id="41" w:author="Scott Probasco 1" w:date="2023-09-29T14:01:00Z"/>
              </w:rPr>
            </w:pPr>
            <w:proofErr w:type="spellStart"/>
            <w:ins w:id="42" w:author="Scott Probasco 1" w:date="2023-09-29T14:01:00Z">
              <w:r>
                <w:t>DRB.UEThpDL</w:t>
              </w:r>
              <w:proofErr w:type="spellEnd"/>
              <w:r>
                <w:t xml:space="preserve">, </w:t>
              </w:r>
              <w:proofErr w:type="spellStart"/>
              <w:r>
                <w:t>DRB.UEThpDL.QOS</w:t>
              </w:r>
              <w:proofErr w:type="spellEnd"/>
              <w:r>
                <w:t xml:space="preserve">, </w:t>
              </w:r>
              <w:proofErr w:type="spellStart"/>
              <w:r>
                <w:t>DRB.UEThpDLSNSSAI</w:t>
              </w:r>
              <w:proofErr w:type="spellEnd"/>
              <w:r>
                <w:t xml:space="preserve">, </w:t>
              </w:r>
              <w:proofErr w:type="spellStart"/>
              <w:r>
                <w:t>DRB.UEThpDL.PLMN</w:t>
              </w:r>
              <w:proofErr w:type="spellEnd"/>
              <w:r>
                <w:t>,</w:t>
              </w:r>
            </w:ins>
          </w:p>
          <w:p w14:paraId="6AC23900" w14:textId="77777777" w:rsidR="00096C23" w:rsidRDefault="00096C23" w:rsidP="005F0569">
            <w:pPr>
              <w:pStyle w:val="TAL"/>
              <w:ind w:left="111"/>
              <w:rPr>
                <w:ins w:id="43" w:author="Scott Probasco 1" w:date="2023-09-29T14:01:00Z"/>
              </w:rPr>
            </w:pPr>
            <w:proofErr w:type="spellStart"/>
            <w:ins w:id="44" w:author="Scott Probasco 1" w:date="2023-09-29T14:01:00Z">
              <w:r>
                <w:t>DRB.UEThpUL</w:t>
              </w:r>
              <w:proofErr w:type="spellEnd"/>
              <w:r>
                <w:t xml:space="preserve">, </w:t>
              </w:r>
              <w:proofErr w:type="spellStart"/>
              <w:r>
                <w:t>DRB.UEThpUL.QOS</w:t>
              </w:r>
              <w:proofErr w:type="spellEnd"/>
              <w:r>
                <w:t xml:space="preserve">, </w:t>
              </w:r>
              <w:proofErr w:type="spellStart"/>
              <w:r>
                <w:t>DRB.UEThpULSNSSAI</w:t>
              </w:r>
              <w:proofErr w:type="spellEnd"/>
              <w:r>
                <w:t xml:space="preserve">, </w:t>
              </w:r>
              <w:proofErr w:type="spellStart"/>
              <w:r>
                <w:t>DRB.UEThpUL.PLMN</w:t>
              </w:r>
              <w:proofErr w:type="spellEnd"/>
              <w:r>
                <w:t xml:space="preserve">, </w:t>
              </w:r>
            </w:ins>
          </w:p>
          <w:p w14:paraId="3811AEAF" w14:textId="77777777" w:rsidR="00096C23" w:rsidRDefault="00096C23" w:rsidP="005F0569">
            <w:pPr>
              <w:pStyle w:val="TAL"/>
              <w:ind w:left="111"/>
              <w:rPr>
                <w:ins w:id="45" w:author="Scott Probasco 1" w:date="2023-09-29T14:01:00Z"/>
              </w:rPr>
            </w:pPr>
          </w:p>
          <w:p w14:paraId="196748D1" w14:textId="77777777" w:rsidR="00096C23" w:rsidRDefault="00096C23" w:rsidP="005F0569">
            <w:pPr>
              <w:pStyle w:val="TAL"/>
              <w:ind w:left="111"/>
              <w:rPr>
                <w:ins w:id="46" w:author="Scott Probasco 1" w:date="2023-09-29T14:01:00Z"/>
              </w:rPr>
            </w:pPr>
            <w:proofErr w:type="spellStart"/>
            <w:ins w:id="47" w:author="Scott Probasco 1" w:date="2023-09-29T14:01:00Z">
              <w:r>
                <w:t>DRB.PacketLossRateUL</w:t>
              </w:r>
              <w:proofErr w:type="spellEnd"/>
              <w:r>
                <w:t xml:space="preserve">, </w:t>
              </w:r>
              <w:proofErr w:type="spellStart"/>
              <w:r>
                <w:t>DRB.PacketLossRateUL.QOS</w:t>
              </w:r>
              <w:proofErr w:type="spellEnd"/>
              <w:r>
                <w:t xml:space="preserve">, </w:t>
              </w:r>
              <w:proofErr w:type="spellStart"/>
              <w:r>
                <w:t>DRB.PacketLossRateUL.SNSSAI</w:t>
              </w:r>
              <w:proofErr w:type="spellEnd"/>
              <w:r>
                <w:t xml:space="preserve"> </w:t>
              </w:r>
            </w:ins>
          </w:p>
          <w:p w14:paraId="2A613A37" w14:textId="77777777" w:rsidR="00096C23" w:rsidRDefault="00096C23" w:rsidP="005F0569">
            <w:pPr>
              <w:pStyle w:val="TAL"/>
              <w:ind w:left="111"/>
              <w:rPr>
                <w:ins w:id="48" w:author="Scott Probasco 1" w:date="2023-09-29T14:01:00Z"/>
              </w:rPr>
            </w:pPr>
          </w:p>
          <w:p w14:paraId="6F0323F9" w14:textId="77777777" w:rsidR="00096C23" w:rsidRPr="005B0391" w:rsidRDefault="00096C23" w:rsidP="005F0569">
            <w:pPr>
              <w:pStyle w:val="TAL"/>
              <w:ind w:left="111"/>
              <w:rPr>
                <w:ins w:id="49" w:author="Scott Probasco 1" w:date="2023-09-29T14:01:00Z"/>
              </w:rPr>
            </w:pPr>
            <w:ins w:id="50" w:author="Scott Probasco 1" w:date="2023-09-29T14:01:00Z">
              <w:r w:rsidRPr="00A12D81">
                <w:t>cell/network availability</w:t>
              </w:r>
            </w:ins>
          </w:p>
        </w:tc>
      </w:tr>
      <w:tr w:rsidR="00096C23" w:rsidRPr="005B0391" w14:paraId="55FB525C" w14:textId="77777777" w:rsidTr="005F0569">
        <w:tblPrEx>
          <w:tblLook w:val="04A0" w:firstRow="1" w:lastRow="0" w:firstColumn="1" w:lastColumn="0" w:noHBand="0" w:noVBand="1"/>
        </w:tblPrEx>
        <w:trPr>
          <w:cantSplit/>
          <w:trHeight w:val="164"/>
          <w:jc w:val="center"/>
          <w:ins w:id="51" w:author="Scott Probasco 1" w:date="2023-09-29T14:01:00Z"/>
        </w:trPr>
        <w:tc>
          <w:tcPr>
            <w:tcW w:w="1053" w:type="pct"/>
            <w:noWrap/>
          </w:tcPr>
          <w:p w14:paraId="096A294A" w14:textId="77777777" w:rsidR="00096C23" w:rsidRPr="00B26339" w:rsidRDefault="00096C23" w:rsidP="005F0569">
            <w:pPr>
              <w:pStyle w:val="TAL"/>
              <w:rPr>
                <w:ins w:id="52" w:author="Scott Probasco 1" w:date="2023-09-29T14:01:00Z"/>
                <w:rFonts w:cs="Arial"/>
                <w:color w:val="000000"/>
              </w:rPr>
            </w:pPr>
            <w:proofErr w:type="spellStart"/>
            <w:ins w:id="53" w:author="Scott Probasco 1" w:date="2023-09-29T14:01:00Z">
              <w:r>
                <w:rPr>
                  <w:rFonts w:cs="Arial"/>
                  <w:color w:val="000000"/>
                </w:rPr>
                <w:t>targetNodeFilter</w:t>
              </w:r>
              <w:proofErr w:type="spellEnd"/>
            </w:ins>
          </w:p>
        </w:tc>
        <w:tc>
          <w:tcPr>
            <w:tcW w:w="3947" w:type="pct"/>
            <w:noWrap/>
          </w:tcPr>
          <w:p w14:paraId="48BEACE3" w14:textId="77777777" w:rsidR="00096C23" w:rsidRPr="005B0391" w:rsidRDefault="00096C23" w:rsidP="005F0569">
            <w:pPr>
              <w:pStyle w:val="TAL"/>
              <w:ind w:left="111"/>
              <w:rPr>
                <w:ins w:id="54" w:author="Scott Probasco 1" w:date="2023-09-29T14:01:00Z"/>
              </w:rPr>
            </w:pPr>
            <w:ins w:id="55" w:author="Scott Probasco 1" w:date="2023-09-29T14:01:00Z">
              <w:r>
                <w:t>-</w:t>
              </w:r>
            </w:ins>
          </w:p>
        </w:tc>
      </w:tr>
      <w:tr w:rsidR="00096C23" w:rsidRPr="00F3719F" w14:paraId="1B53B9A2" w14:textId="77777777" w:rsidTr="005F0569">
        <w:tblPrEx>
          <w:tblLook w:val="04A0" w:firstRow="1" w:lastRow="0" w:firstColumn="1" w:lastColumn="0" w:noHBand="0" w:noVBand="1"/>
        </w:tblPrEx>
        <w:trPr>
          <w:cantSplit/>
          <w:trHeight w:val="164"/>
          <w:jc w:val="center"/>
          <w:ins w:id="56" w:author="Scott Probasco 1" w:date="2023-09-29T14:01:00Z"/>
        </w:trPr>
        <w:tc>
          <w:tcPr>
            <w:tcW w:w="1053" w:type="pct"/>
            <w:noWrap/>
          </w:tcPr>
          <w:p w14:paraId="259381B8" w14:textId="77777777" w:rsidR="00096C23" w:rsidRDefault="00096C23" w:rsidP="005F0569">
            <w:pPr>
              <w:pStyle w:val="TAL"/>
              <w:jc w:val="right"/>
              <w:rPr>
                <w:ins w:id="57" w:author="Scott Probasco 1" w:date="2023-09-29T14:01:00Z"/>
                <w:rFonts w:cs="Arial"/>
                <w:color w:val="000000"/>
              </w:rPr>
            </w:pPr>
            <w:proofErr w:type="spellStart"/>
            <w:ins w:id="58" w:author="Scott Probasco 1" w:date="2023-09-29T14:01:00Z">
              <w:r>
                <w:rPr>
                  <w:rFonts w:cs="Arial"/>
                  <w:color w:val="000000"/>
                </w:rPr>
                <w:t>areaOfInterest</w:t>
              </w:r>
              <w:proofErr w:type="spellEnd"/>
            </w:ins>
          </w:p>
        </w:tc>
        <w:tc>
          <w:tcPr>
            <w:tcW w:w="3947" w:type="pct"/>
            <w:noWrap/>
          </w:tcPr>
          <w:p w14:paraId="26E431B5" w14:textId="77777777" w:rsidR="00096C23" w:rsidRPr="00F3719F" w:rsidRDefault="00096C23" w:rsidP="005F0569">
            <w:pPr>
              <w:pStyle w:val="TAL"/>
              <w:ind w:left="111"/>
              <w:rPr>
                <w:ins w:id="59" w:author="Scott Probasco 1" w:date="2023-09-29T14:01:00Z"/>
              </w:rPr>
            </w:pPr>
            <w:ins w:id="60" w:author="Scott Probasco 1" w:date="2023-09-29T14:01:00Z">
              <w:r>
                <w:t>3..N polygon points OR list of NR Cell IDs</w:t>
              </w:r>
            </w:ins>
          </w:p>
        </w:tc>
      </w:tr>
      <w:tr w:rsidR="00096C23" w:rsidRPr="00F3719F" w14:paraId="66ACA97D" w14:textId="77777777" w:rsidTr="005F0569">
        <w:tblPrEx>
          <w:tblLook w:val="04A0" w:firstRow="1" w:lastRow="0" w:firstColumn="1" w:lastColumn="0" w:noHBand="0" w:noVBand="1"/>
        </w:tblPrEx>
        <w:trPr>
          <w:cantSplit/>
          <w:trHeight w:val="164"/>
          <w:jc w:val="center"/>
          <w:ins w:id="61" w:author="Scott Probasco 1" w:date="2023-09-29T14:01:00Z"/>
        </w:trPr>
        <w:tc>
          <w:tcPr>
            <w:tcW w:w="1053" w:type="pct"/>
            <w:noWrap/>
          </w:tcPr>
          <w:p w14:paraId="76053D43" w14:textId="77777777" w:rsidR="00096C23" w:rsidRDefault="00096C23" w:rsidP="005F0569">
            <w:pPr>
              <w:pStyle w:val="TAL"/>
              <w:jc w:val="right"/>
              <w:rPr>
                <w:ins w:id="62" w:author="Scott Probasco 1" w:date="2023-09-29T14:01:00Z"/>
                <w:rFonts w:cs="Arial"/>
                <w:color w:val="000000"/>
              </w:rPr>
            </w:pPr>
            <w:proofErr w:type="spellStart"/>
            <w:ins w:id="63" w:author="Scott Probasco 1" w:date="2023-09-29T14:01:00Z">
              <w:r>
                <w:rPr>
                  <w:rFonts w:cs="Arial"/>
                  <w:color w:val="000000"/>
                </w:rPr>
                <w:t>networkDomain</w:t>
              </w:r>
              <w:proofErr w:type="spellEnd"/>
            </w:ins>
          </w:p>
        </w:tc>
        <w:tc>
          <w:tcPr>
            <w:tcW w:w="3947" w:type="pct"/>
            <w:noWrap/>
          </w:tcPr>
          <w:p w14:paraId="420C2322" w14:textId="77777777" w:rsidR="00096C23" w:rsidRPr="00F3719F" w:rsidRDefault="00096C23" w:rsidP="005F0569">
            <w:pPr>
              <w:pStyle w:val="TAL"/>
              <w:ind w:left="111"/>
              <w:rPr>
                <w:ins w:id="64" w:author="Scott Probasco 1" w:date="2023-09-29T14:01:00Z"/>
              </w:rPr>
            </w:pPr>
            <w:ins w:id="65" w:author="Scott Probasco 1" w:date="2023-09-29T14:01:00Z">
              <w:r>
                <w:t>RAN</w:t>
              </w:r>
            </w:ins>
          </w:p>
        </w:tc>
      </w:tr>
      <w:tr w:rsidR="00096C23" w:rsidRPr="00F3719F" w14:paraId="084F125F" w14:textId="77777777" w:rsidTr="005F0569">
        <w:tblPrEx>
          <w:tblLook w:val="04A0" w:firstRow="1" w:lastRow="0" w:firstColumn="1" w:lastColumn="0" w:noHBand="0" w:noVBand="1"/>
        </w:tblPrEx>
        <w:trPr>
          <w:cantSplit/>
          <w:trHeight w:val="164"/>
          <w:jc w:val="center"/>
          <w:ins w:id="66" w:author="Scott Probasco 1" w:date="2023-09-29T14:01:00Z"/>
        </w:trPr>
        <w:tc>
          <w:tcPr>
            <w:tcW w:w="1053" w:type="pct"/>
            <w:noWrap/>
          </w:tcPr>
          <w:p w14:paraId="08EF0DF6" w14:textId="77777777" w:rsidR="00096C23" w:rsidRDefault="00096C23" w:rsidP="005F0569">
            <w:pPr>
              <w:pStyle w:val="TAL"/>
              <w:jc w:val="right"/>
              <w:rPr>
                <w:ins w:id="67" w:author="Scott Probasco 1" w:date="2023-09-29T14:01:00Z"/>
                <w:rFonts w:cs="Arial"/>
                <w:color w:val="000000"/>
              </w:rPr>
            </w:pPr>
            <w:proofErr w:type="spellStart"/>
            <w:ins w:id="68" w:author="Scott Probasco 1" w:date="2023-09-29T14:01:00Z">
              <w:r>
                <w:rPr>
                  <w:rFonts w:cs="Arial"/>
                  <w:color w:val="000000"/>
                </w:rPr>
                <w:t>cpUpType</w:t>
              </w:r>
              <w:proofErr w:type="spellEnd"/>
            </w:ins>
          </w:p>
        </w:tc>
        <w:tc>
          <w:tcPr>
            <w:tcW w:w="3947" w:type="pct"/>
            <w:noWrap/>
          </w:tcPr>
          <w:p w14:paraId="55F738E8" w14:textId="77777777" w:rsidR="00096C23" w:rsidRPr="00F3719F" w:rsidRDefault="00096C23" w:rsidP="005F0569">
            <w:pPr>
              <w:pStyle w:val="TAL"/>
              <w:ind w:left="111"/>
              <w:rPr>
                <w:ins w:id="69" w:author="Scott Probasco 1" w:date="2023-09-29T14:01:00Z"/>
              </w:rPr>
            </w:pPr>
            <w:ins w:id="70" w:author="Scott Probasco 1" w:date="2023-09-29T14:01:00Z">
              <w:r>
                <w:t>UP</w:t>
              </w:r>
            </w:ins>
          </w:p>
        </w:tc>
      </w:tr>
      <w:tr w:rsidR="00096C23" w:rsidRPr="00F3719F" w14:paraId="5AEF5EA6" w14:textId="77777777" w:rsidTr="005F0569">
        <w:tblPrEx>
          <w:tblLook w:val="04A0" w:firstRow="1" w:lastRow="0" w:firstColumn="1" w:lastColumn="0" w:noHBand="0" w:noVBand="1"/>
        </w:tblPrEx>
        <w:trPr>
          <w:cantSplit/>
          <w:trHeight w:val="164"/>
          <w:jc w:val="center"/>
          <w:ins w:id="71" w:author="Scott Probasco 1" w:date="2023-09-29T14:01:00Z"/>
        </w:trPr>
        <w:tc>
          <w:tcPr>
            <w:tcW w:w="1053" w:type="pct"/>
            <w:noWrap/>
          </w:tcPr>
          <w:p w14:paraId="5C80842D" w14:textId="77777777" w:rsidR="00096C23" w:rsidRDefault="00096C23" w:rsidP="005F0569">
            <w:pPr>
              <w:pStyle w:val="TAL"/>
              <w:jc w:val="right"/>
              <w:rPr>
                <w:ins w:id="72" w:author="Scott Probasco 1" w:date="2023-09-29T14:01:00Z"/>
                <w:rFonts w:cs="Arial"/>
                <w:color w:val="000000"/>
              </w:rPr>
            </w:pPr>
            <w:proofErr w:type="spellStart"/>
            <w:ins w:id="73" w:author="Scott Probasco 1" w:date="2023-09-29T14:01:00Z">
              <w:r>
                <w:rPr>
                  <w:rFonts w:cs="Arial"/>
                  <w:color w:val="000000"/>
                </w:rPr>
                <w:t>sst</w:t>
              </w:r>
              <w:proofErr w:type="spellEnd"/>
            </w:ins>
          </w:p>
        </w:tc>
        <w:tc>
          <w:tcPr>
            <w:tcW w:w="3947" w:type="pct"/>
            <w:noWrap/>
          </w:tcPr>
          <w:p w14:paraId="495B9EFE" w14:textId="77777777" w:rsidR="00096C23" w:rsidRPr="00F3719F" w:rsidRDefault="00096C23" w:rsidP="005F0569">
            <w:pPr>
              <w:pStyle w:val="TAL"/>
              <w:ind w:left="111"/>
              <w:rPr>
                <w:ins w:id="74" w:author="Scott Probasco 1" w:date="2023-09-29T14:01:00Z"/>
              </w:rPr>
            </w:pPr>
            <w:proofErr w:type="spellStart"/>
            <w:ins w:id="75" w:author="Scott Probasco 1" w:date="2023-09-29T14:01:00Z">
              <w:r>
                <w:t>eMBB</w:t>
              </w:r>
              <w:proofErr w:type="spellEnd"/>
            </w:ins>
          </w:p>
        </w:tc>
      </w:tr>
      <w:tr w:rsidR="00096C23" w:rsidRPr="00F3719F" w14:paraId="772C3B80" w14:textId="77777777" w:rsidTr="005F0569">
        <w:tblPrEx>
          <w:tblLook w:val="04A0" w:firstRow="1" w:lastRow="0" w:firstColumn="1" w:lastColumn="0" w:noHBand="0" w:noVBand="1"/>
        </w:tblPrEx>
        <w:trPr>
          <w:cantSplit/>
          <w:trHeight w:val="164"/>
          <w:jc w:val="center"/>
          <w:ins w:id="76" w:author="Scott Probasco 1" w:date="2023-09-29T14:01:00Z"/>
        </w:trPr>
        <w:tc>
          <w:tcPr>
            <w:tcW w:w="1053" w:type="pct"/>
            <w:noWrap/>
          </w:tcPr>
          <w:p w14:paraId="2C0EE11F" w14:textId="77777777" w:rsidR="00096C23" w:rsidRPr="00B26339" w:rsidRDefault="00096C23" w:rsidP="005F0569">
            <w:pPr>
              <w:pStyle w:val="TAL"/>
              <w:rPr>
                <w:ins w:id="77" w:author="Scott Probasco 1" w:date="2023-09-29T14:01:00Z"/>
                <w:rFonts w:cs="Arial"/>
                <w:color w:val="000000"/>
              </w:rPr>
            </w:pPr>
            <w:proofErr w:type="spellStart"/>
            <w:ins w:id="78" w:author="Scott Probasco 1" w:date="2023-09-29T14:01:00Z">
              <w:r>
                <w:rPr>
                  <w:rFonts w:cs="Arial"/>
                  <w:color w:val="000000"/>
                </w:rPr>
                <w:t>collectionTimeWindow</w:t>
              </w:r>
              <w:proofErr w:type="spellEnd"/>
            </w:ins>
          </w:p>
        </w:tc>
        <w:tc>
          <w:tcPr>
            <w:tcW w:w="3947" w:type="pct"/>
            <w:noWrap/>
          </w:tcPr>
          <w:p w14:paraId="51DF1B6E" w14:textId="77777777" w:rsidR="00096C23" w:rsidRPr="00F3719F" w:rsidRDefault="00096C23" w:rsidP="005F0569">
            <w:pPr>
              <w:pStyle w:val="TAL"/>
              <w:ind w:left="111"/>
              <w:rPr>
                <w:ins w:id="79" w:author="Scott Probasco 1" w:date="2023-09-29T14:01:00Z"/>
              </w:rPr>
            </w:pPr>
            <w:proofErr w:type="spellStart"/>
            <w:ins w:id="80" w:author="Scott Probasco 1" w:date="2023-09-29T14:01:00Z">
              <w:r>
                <w:t>startTime</w:t>
              </w:r>
              <w:proofErr w:type="spellEnd"/>
              <w:r>
                <w:t xml:space="preserve">, </w:t>
              </w:r>
              <w:proofErr w:type="spellStart"/>
              <w:r>
                <w:t>endTime</w:t>
              </w:r>
              <w:proofErr w:type="spellEnd"/>
            </w:ins>
          </w:p>
        </w:tc>
      </w:tr>
      <w:tr w:rsidR="00096C23" w14:paraId="7F16E8FC" w14:textId="77777777" w:rsidTr="005F0569">
        <w:tblPrEx>
          <w:tblLook w:val="04A0" w:firstRow="1" w:lastRow="0" w:firstColumn="1" w:lastColumn="0" w:noHBand="0" w:noVBand="1"/>
        </w:tblPrEx>
        <w:trPr>
          <w:cantSplit/>
          <w:trHeight w:val="164"/>
          <w:jc w:val="center"/>
          <w:ins w:id="81" w:author="Scott Probasco 1" w:date="2023-09-29T14:01:00Z"/>
        </w:trPr>
        <w:tc>
          <w:tcPr>
            <w:tcW w:w="1053" w:type="pct"/>
            <w:noWrap/>
          </w:tcPr>
          <w:p w14:paraId="76F396F5" w14:textId="77777777" w:rsidR="00096C23" w:rsidRPr="00B26339" w:rsidRDefault="00096C23" w:rsidP="005F0569">
            <w:pPr>
              <w:pStyle w:val="TAL"/>
              <w:rPr>
                <w:ins w:id="82" w:author="Scott Probasco 1" w:date="2023-09-29T14:01:00Z"/>
                <w:rFonts w:cs="Arial"/>
                <w:color w:val="000000"/>
              </w:rPr>
            </w:pPr>
            <w:proofErr w:type="spellStart"/>
            <w:ins w:id="83" w:author="Scott Probasco 1" w:date="2023-09-29T14:01:00Z">
              <w:r w:rsidRPr="00B26339">
                <w:rPr>
                  <w:rFonts w:cs="Arial"/>
                  <w:color w:val="000000"/>
                </w:rPr>
                <w:t>reportingCtrl</w:t>
              </w:r>
              <w:proofErr w:type="spellEnd"/>
            </w:ins>
          </w:p>
        </w:tc>
        <w:tc>
          <w:tcPr>
            <w:tcW w:w="3947" w:type="pct"/>
            <w:noWrap/>
          </w:tcPr>
          <w:p w14:paraId="79F31FC6" w14:textId="77777777" w:rsidR="00096C23" w:rsidRDefault="00096C23" w:rsidP="005F0569">
            <w:pPr>
              <w:pStyle w:val="TAL"/>
              <w:ind w:left="111"/>
              <w:rPr>
                <w:ins w:id="84" w:author="Scott Probasco 1" w:date="2023-09-29T14:01:00Z"/>
              </w:rPr>
            </w:pPr>
            <w:proofErr w:type="spellStart"/>
            <w:ins w:id="85" w:author="Scott Probasco 1" w:date="2023-09-29T14:01:00Z">
              <w:r>
                <w:t>fileReportingPeriod</w:t>
              </w:r>
              <w:proofErr w:type="spellEnd"/>
              <w:r>
                <w:t xml:space="preserve"> = &lt;integer, multiple of granularity period, chosen by DSO&gt;</w:t>
              </w:r>
            </w:ins>
          </w:p>
        </w:tc>
      </w:tr>
      <w:tr w:rsidR="00096C23" w14:paraId="4D501066" w14:textId="77777777" w:rsidTr="005F0569">
        <w:tblPrEx>
          <w:tblLook w:val="04A0" w:firstRow="1" w:lastRow="0" w:firstColumn="1" w:lastColumn="0" w:noHBand="0" w:noVBand="1"/>
        </w:tblPrEx>
        <w:trPr>
          <w:cantSplit/>
          <w:trHeight w:val="164"/>
          <w:jc w:val="center"/>
          <w:ins w:id="86" w:author="Scott Probasco 1" w:date="2023-09-29T14:01:00Z"/>
        </w:trPr>
        <w:tc>
          <w:tcPr>
            <w:tcW w:w="1053" w:type="pct"/>
            <w:noWrap/>
          </w:tcPr>
          <w:p w14:paraId="2CF507B4" w14:textId="77777777" w:rsidR="00096C23" w:rsidRPr="00B26339" w:rsidRDefault="00096C23" w:rsidP="005F0569">
            <w:pPr>
              <w:pStyle w:val="TAL"/>
              <w:rPr>
                <w:ins w:id="87" w:author="Scott Probasco 1" w:date="2023-09-29T14:01:00Z"/>
                <w:rFonts w:cs="Arial"/>
                <w:color w:val="000000"/>
              </w:rPr>
            </w:pPr>
            <w:proofErr w:type="spellStart"/>
            <w:ins w:id="88" w:author="Scott Probasco 1" w:date="2023-09-29T14:01:00Z">
              <w:r>
                <w:rPr>
                  <w:rFonts w:cs="Arial"/>
                  <w:color w:val="000000"/>
                  <w:lang w:val="de-DE"/>
                </w:rPr>
                <w:t>dataScope</w:t>
              </w:r>
              <w:proofErr w:type="spellEnd"/>
            </w:ins>
          </w:p>
        </w:tc>
        <w:tc>
          <w:tcPr>
            <w:tcW w:w="3947" w:type="pct"/>
            <w:noWrap/>
          </w:tcPr>
          <w:p w14:paraId="4F355D7B" w14:textId="77777777" w:rsidR="00096C23" w:rsidRDefault="00096C23" w:rsidP="005F0569">
            <w:pPr>
              <w:pStyle w:val="TAL"/>
              <w:ind w:left="111"/>
              <w:rPr>
                <w:ins w:id="89" w:author="Scott Probasco 1" w:date="2023-09-29T14:01:00Z"/>
              </w:rPr>
            </w:pPr>
            <w:ins w:id="90" w:author="Scott Probasco 1" w:date="2023-09-29T14:01:00Z">
              <w:r>
                <w:rPr>
                  <w:lang w:val="de-DE"/>
                </w:rPr>
                <w:t>5QI</w:t>
              </w:r>
            </w:ins>
          </w:p>
        </w:tc>
      </w:tr>
    </w:tbl>
    <w:p w14:paraId="1391F54B" w14:textId="77777777" w:rsidR="00096C23" w:rsidRDefault="00096C23" w:rsidP="00096C23">
      <w:pPr>
        <w:rPr>
          <w:ins w:id="91" w:author="Scott Probasco 1" w:date="2023-09-29T14:01:00Z"/>
        </w:rPr>
      </w:pPr>
    </w:p>
    <w:p w14:paraId="617C08B9" w14:textId="77777777" w:rsidR="00096C23" w:rsidRDefault="00096C23" w:rsidP="00096C23">
      <w:pPr>
        <w:pStyle w:val="ListParagraph"/>
        <w:rPr>
          <w:ins w:id="92" w:author="Scott Probasco 1" w:date="2023-09-29T14:01:00Z"/>
        </w:rPr>
      </w:pPr>
      <w:proofErr w:type="spellStart"/>
      <w:ins w:id="93" w:author="Scott Probasco 1" w:date="2023-09-29T14:01:00Z">
        <w:r>
          <w:t>targetNodeFilter</w:t>
        </w:r>
        <w:proofErr w:type="spellEnd"/>
        <w:r>
          <w:br/>
          <w:t>The area of interest is defined by the area inside a convex polygon. Performance measurements shall be collected from cells having the antenna inside the polygon. The corners of the polygon are defined by latitude, longitude and altitude. Alternatively, the DSO my provide a list of NR Cell IDs that identify the specific cell which will provide the performance measurements.</w:t>
        </w:r>
        <w:r>
          <w:br/>
          <w:t xml:space="preserve">The </w:t>
        </w:r>
        <w:proofErr w:type="spellStart"/>
        <w:r>
          <w:t>networkDomain</w:t>
        </w:r>
        <w:proofErr w:type="spellEnd"/>
        <w:r>
          <w:t xml:space="preserve"> is RAN, specifying that performance measurements are collected from the radio access network.</w:t>
        </w:r>
        <w:r>
          <w:br/>
          <w:t xml:space="preserve">The </w:t>
        </w:r>
        <w:proofErr w:type="spellStart"/>
        <w:r>
          <w:t>cpUpType</w:t>
        </w:r>
        <w:proofErr w:type="spellEnd"/>
        <w:r>
          <w:t xml:space="preserve"> is UP, specifying that performance measurements are collected from user plane traffic.</w:t>
        </w:r>
        <w:r>
          <w:br/>
          <w:t xml:space="preserve">The </w:t>
        </w:r>
        <w:proofErr w:type="spellStart"/>
        <w:r>
          <w:t>sst</w:t>
        </w:r>
        <w:proofErr w:type="spellEnd"/>
        <w:r>
          <w:t xml:space="preserve"> is </w:t>
        </w:r>
        <w:proofErr w:type="spellStart"/>
        <w:r>
          <w:t>eMBB</w:t>
        </w:r>
        <w:proofErr w:type="spellEnd"/>
        <w:r>
          <w:t xml:space="preserve">, specifying that performance measurements are collected from </w:t>
        </w:r>
        <w:proofErr w:type="spellStart"/>
        <w:r>
          <w:t>eMBB</w:t>
        </w:r>
        <w:proofErr w:type="spellEnd"/>
        <w:r>
          <w:t xml:space="preserve"> traffic.</w:t>
        </w:r>
      </w:ins>
    </w:p>
    <w:p w14:paraId="6E67902C" w14:textId="77777777" w:rsidR="00096C23" w:rsidRDefault="00096C23" w:rsidP="00096C23">
      <w:pPr>
        <w:pStyle w:val="ListParagraph"/>
        <w:rPr>
          <w:ins w:id="94" w:author="Scott Probasco 1" w:date="2023-09-29T14:01:00Z"/>
        </w:rPr>
      </w:pPr>
      <w:proofErr w:type="spellStart"/>
      <w:ins w:id="95" w:author="Scott Probasco 1" w:date="2023-09-29T14:01:00Z">
        <w:r>
          <w:t>collectionTimeWindow</w:t>
        </w:r>
        <w:proofErr w:type="spellEnd"/>
        <w:r>
          <w:br/>
          <w:t>Specifies the start time and end time for the collection of performance measurements. This is selected by the DSO.</w:t>
        </w:r>
      </w:ins>
    </w:p>
    <w:p w14:paraId="1612E890" w14:textId="77777777" w:rsidR="00096C23" w:rsidRDefault="00096C23" w:rsidP="00096C23">
      <w:pPr>
        <w:pStyle w:val="ListParagraph"/>
        <w:rPr>
          <w:ins w:id="96" w:author="Scott Probasco 1" w:date="2023-09-29T14:01:00Z"/>
        </w:rPr>
      </w:pPr>
      <w:ins w:id="97" w:author="Scott Probasco 1" w:date="2023-09-29T14:01:00Z">
        <w:r>
          <w:t xml:space="preserve">In this example, report files shall be stored on </w:t>
        </w:r>
        <w:proofErr w:type="spellStart"/>
        <w:r>
          <w:t>MnS</w:t>
        </w:r>
        <w:proofErr w:type="spellEnd"/>
        <w:r>
          <w:t xml:space="preserve"> producer </w:t>
        </w:r>
        <w:r w:rsidRPr="007D5FB6">
          <w:t xml:space="preserve">and, on condition that an appropriate subscription is in place, inform the </w:t>
        </w:r>
        <w:proofErr w:type="spellStart"/>
        <w:r w:rsidRPr="007D5FB6">
          <w:t>MnS</w:t>
        </w:r>
        <w:proofErr w:type="spellEnd"/>
        <w:r w:rsidRPr="007D5FB6">
          <w:t xml:space="preserve"> consumer about the availability of new files and the file location using the </w:t>
        </w:r>
        <w:proofErr w:type="spellStart"/>
        <w:r w:rsidRPr="007D5FB6">
          <w:t>notifyFileReady</w:t>
        </w:r>
        <w:proofErr w:type="spellEnd"/>
        <w:r w:rsidRPr="007D5FB6">
          <w:t xml:space="preserve"> notification</w:t>
        </w:r>
        <w:r>
          <w:t>. Other reporting configurations are possible according to attribute settings.</w:t>
        </w:r>
      </w:ins>
    </w:p>
    <w:p w14:paraId="6E70AA76" w14:textId="77777777" w:rsidR="00096C23" w:rsidRDefault="00096C23" w:rsidP="00096C23">
      <w:pPr>
        <w:pStyle w:val="ListParagraph"/>
        <w:rPr>
          <w:ins w:id="98" w:author="Scott Probasco 1" w:date="2023-09-29T14:01:00Z"/>
        </w:rPr>
      </w:pPr>
      <w:proofErr w:type="spellStart"/>
      <w:ins w:id="99" w:author="Scott Probasco 1" w:date="2023-09-29T14:01:00Z">
        <w:r>
          <w:t>dataScope</w:t>
        </w:r>
        <w:proofErr w:type="spellEnd"/>
        <w:r>
          <w:br/>
          <w:t xml:space="preserve">Specifies </w:t>
        </w:r>
        <w:r w:rsidRPr="009A140C">
          <w:t>whether the required data is reported per S-NSSAI or per 5QI.</w:t>
        </w:r>
        <w:r>
          <w:t xml:space="preserve"> </w:t>
        </w:r>
      </w:ins>
    </w:p>
    <w:p w14:paraId="73485C03" w14:textId="77777777" w:rsidR="00096C23" w:rsidRDefault="00096C23" w:rsidP="00096C23">
      <w:pPr>
        <w:pStyle w:val="ListParagraph"/>
        <w:numPr>
          <w:ilvl w:val="0"/>
          <w:numId w:val="17"/>
        </w:numPr>
        <w:rPr>
          <w:ins w:id="100" w:author="Scott Probasco 1" w:date="2023-09-29T14:01:00Z"/>
        </w:rPr>
      </w:pPr>
      <w:ins w:id="101" w:author="Scott Probasco 1" w:date="2023-09-29T14:01:00Z">
        <w:r>
          <w:t>The producer creates one or more “</w:t>
        </w:r>
        <w:proofErr w:type="spellStart"/>
        <w:r>
          <w:t>PerfMetricJob</w:t>
        </w:r>
        <w:proofErr w:type="spellEnd"/>
        <w:r>
          <w:t>” data collection job(s) to collect the performance measurements.</w:t>
        </w:r>
      </w:ins>
    </w:p>
    <w:p w14:paraId="39FED5B4" w14:textId="77777777" w:rsidR="00096C23" w:rsidRDefault="00096C23" w:rsidP="00096C23">
      <w:pPr>
        <w:pStyle w:val="ListParagraph"/>
        <w:numPr>
          <w:ilvl w:val="0"/>
          <w:numId w:val="17"/>
        </w:numPr>
        <w:rPr>
          <w:ins w:id="102" w:author="Scott Probasco 1" w:date="2023-09-29T14:01:00Z"/>
        </w:rPr>
      </w:pPr>
      <w:ins w:id="103" w:author="Scott Probasco 1" w:date="2023-09-29T14:01:00Z">
        <w:r>
          <w:t xml:space="preserve">The producer sends </w:t>
        </w:r>
        <w:proofErr w:type="spellStart"/>
        <w:r>
          <w:t>createMOI</w:t>
        </w:r>
        <w:proofErr w:type="spellEnd"/>
        <w: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096C23" w:rsidRPr="00EE4C90" w14:paraId="6D898000" w14:textId="77777777" w:rsidTr="005F0569">
        <w:trPr>
          <w:cantSplit/>
          <w:jc w:val="center"/>
          <w:ins w:id="104" w:author="Scott Probasco 1" w:date="2023-09-29T14:01:00Z"/>
        </w:trPr>
        <w:tc>
          <w:tcPr>
            <w:tcW w:w="1072" w:type="pct"/>
            <w:shd w:val="clear" w:color="auto" w:fill="BFBFBF"/>
            <w:noWrap/>
            <w:vAlign w:val="center"/>
          </w:tcPr>
          <w:p w14:paraId="0059228D" w14:textId="77777777" w:rsidR="00096C23" w:rsidRPr="00353ED8" w:rsidRDefault="00096C23" w:rsidP="005F0569">
            <w:pPr>
              <w:pStyle w:val="TAH"/>
              <w:rPr>
                <w:ins w:id="105" w:author="Scott Probasco 1" w:date="2023-09-29T14:01:00Z"/>
              </w:rPr>
            </w:pPr>
            <w:ins w:id="106" w:author="Scott Probasco 1" w:date="2023-09-29T14:01:00Z">
              <w:r w:rsidRPr="00353ED8">
                <w:t>Attribute name</w:t>
              </w:r>
            </w:ins>
          </w:p>
        </w:tc>
        <w:tc>
          <w:tcPr>
            <w:tcW w:w="3928" w:type="pct"/>
            <w:shd w:val="clear" w:color="auto" w:fill="BFBFBF"/>
            <w:noWrap/>
            <w:vAlign w:val="center"/>
          </w:tcPr>
          <w:p w14:paraId="768F2BA0" w14:textId="77777777" w:rsidR="00096C23" w:rsidRPr="00EE4C90" w:rsidRDefault="00096C23" w:rsidP="005F0569">
            <w:pPr>
              <w:pStyle w:val="TAH"/>
              <w:ind w:left="111"/>
              <w:jc w:val="left"/>
              <w:rPr>
                <w:ins w:id="107" w:author="Scott Probasco 1" w:date="2023-09-29T14:01:00Z"/>
              </w:rPr>
            </w:pPr>
            <w:ins w:id="108" w:author="Scott Probasco 1" w:date="2023-09-29T14:01:00Z">
              <w:r>
                <w:t>Value</w:t>
              </w:r>
            </w:ins>
          </w:p>
        </w:tc>
      </w:tr>
      <w:tr w:rsidR="00096C23" w:rsidRPr="005B0391" w14:paraId="1239AA7A" w14:textId="77777777" w:rsidTr="005F0569">
        <w:tblPrEx>
          <w:tblLook w:val="04A0" w:firstRow="1" w:lastRow="0" w:firstColumn="1" w:lastColumn="0" w:noHBand="0" w:noVBand="1"/>
        </w:tblPrEx>
        <w:trPr>
          <w:cantSplit/>
          <w:trHeight w:val="164"/>
          <w:jc w:val="center"/>
          <w:ins w:id="109" w:author="Scott Probasco 1" w:date="2023-09-29T14:01:00Z"/>
        </w:trPr>
        <w:tc>
          <w:tcPr>
            <w:tcW w:w="1072" w:type="pct"/>
            <w:noWrap/>
          </w:tcPr>
          <w:p w14:paraId="4F00775C" w14:textId="77777777" w:rsidR="00096C23" w:rsidRPr="00B26339" w:rsidRDefault="00096C23" w:rsidP="005F0569">
            <w:pPr>
              <w:pStyle w:val="TAL"/>
              <w:rPr>
                <w:ins w:id="110" w:author="Scott Probasco 1" w:date="2023-09-29T14:01:00Z"/>
                <w:rFonts w:cs="Arial"/>
                <w:color w:val="000000"/>
              </w:rPr>
            </w:pPr>
            <w:proofErr w:type="spellStart"/>
            <w:ins w:id="111" w:author="Scott Probasco 1" w:date="2023-09-29T14:01:00Z">
              <w:r>
                <w:rPr>
                  <w:rFonts w:cs="Arial"/>
                  <w:color w:val="000000"/>
                </w:rPr>
                <w:t>attributeListOut</w:t>
              </w:r>
              <w:proofErr w:type="spellEnd"/>
            </w:ins>
          </w:p>
        </w:tc>
        <w:tc>
          <w:tcPr>
            <w:tcW w:w="3928" w:type="pct"/>
            <w:noWrap/>
          </w:tcPr>
          <w:p w14:paraId="5FEFEBE5" w14:textId="77777777" w:rsidR="00096C23" w:rsidRPr="005B0391" w:rsidRDefault="00096C23" w:rsidP="005F0569">
            <w:pPr>
              <w:pStyle w:val="TAL"/>
              <w:ind w:left="111"/>
              <w:rPr>
                <w:ins w:id="112" w:author="Scott Probasco 1" w:date="2023-09-29T14:01:00Z"/>
              </w:rPr>
            </w:pPr>
            <w:ins w:id="113" w:author="Scott Probasco 1" w:date="2023-09-29T14:01:00Z">
              <w:r>
                <w:t>name / value pairs of the attributes of the new object</w:t>
              </w:r>
            </w:ins>
          </w:p>
        </w:tc>
      </w:tr>
      <w:tr w:rsidR="00096C23" w14:paraId="5DCED58E" w14:textId="77777777" w:rsidTr="005F0569">
        <w:tblPrEx>
          <w:tblLook w:val="04A0" w:firstRow="1" w:lastRow="0" w:firstColumn="1" w:lastColumn="0" w:noHBand="0" w:noVBand="1"/>
        </w:tblPrEx>
        <w:trPr>
          <w:cantSplit/>
          <w:trHeight w:val="164"/>
          <w:jc w:val="center"/>
          <w:ins w:id="114" w:author="Scott Probasco 1" w:date="2023-09-29T14:01:00Z"/>
        </w:trPr>
        <w:tc>
          <w:tcPr>
            <w:tcW w:w="1072" w:type="pct"/>
            <w:noWrap/>
          </w:tcPr>
          <w:p w14:paraId="494DCE94" w14:textId="77777777" w:rsidR="00096C23" w:rsidRDefault="00096C23" w:rsidP="005F0569">
            <w:pPr>
              <w:pStyle w:val="TAL"/>
              <w:rPr>
                <w:ins w:id="115" w:author="Scott Probasco 1" w:date="2023-09-29T14:01:00Z"/>
                <w:rFonts w:cs="Arial"/>
                <w:color w:val="000000"/>
                <w:lang w:val="de-DE"/>
              </w:rPr>
            </w:pPr>
            <w:proofErr w:type="spellStart"/>
            <w:ins w:id="116" w:author="Scott Probasco 1" w:date="2023-09-29T14:01:00Z">
              <w:r>
                <w:rPr>
                  <w:rFonts w:cs="Arial"/>
                  <w:color w:val="000000"/>
                  <w:lang w:val="de-DE"/>
                </w:rPr>
                <w:t>status</w:t>
              </w:r>
              <w:proofErr w:type="spellEnd"/>
            </w:ins>
          </w:p>
        </w:tc>
        <w:tc>
          <w:tcPr>
            <w:tcW w:w="3928" w:type="pct"/>
            <w:noWrap/>
          </w:tcPr>
          <w:p w14:paraId="48FAEFD0" w14:textId="77777777" w:rsidR="00096C23" w:rsidRDefault="00096C23" w:rsidP="005F0569">
            <w:pPr>
              <w:pStyle w:val="TAL"/>
              <w:ind w:left="111"/>
              <w:rPr>
                <w:ins w:id="117" w:author="Scott Probasco 1" w:date="2023-09-29T14:01:00Z"/>
                <w:lang w:val="de-DE"/>
              </w:rPr>
            </w:pPr>
            <w:proofErr w:type="spellStart"/>
            <w:ins w:id="118" w:author="Scott Probasco 1" w:date="2023-09-29T14:01:00Z">
              <w:r>
                <w:rPr>
                  <w:lang w:val="de-DE"/>
                </w:rPr>
                <w:t>OperationSucceeded</w:t>
              </w:r>
              <w:proofErr w:type="spellEnd"/>
              <w:r>
                <w:rPr>
                  <w:lang w:val="de-DE"/>
                </w:rPr>
                <w:t xml:space="preserve"> | </w:t>
              </w:r>
              <w:proofErr w:type="spellStart"/>
              <w:r>
                <w:rPr>
                  <w:lang w:val="de-DE"/>
                </w:rPr>
                <w:t>OperationFailed</w:t>
              </w:r>
              <w:proofErr w:type="spellEnd"/>
            </w:ins>
          </w:p>
        </w:tc>
      </w:tr>
    </w:tbl>
    <w:p w14:paraId="62E37E01" w14:textId="77777777" w:rsidR="00096C23" w:rsidRDefault="00096C23" w:rsidP="00096C23">
      <w:pPr>
        <w:pStyle w:val="ListParagraph"/>
        <w:rPr>
          <w:ins w:id="119" w:author="Scott Probasco 1" w:date="2023-09-29T14:01:00Z"/>
        </w:rPr>
      </w:pPr>
    </w:p>
    <w:p w14:paraId="4C65C8E6" w14:textId="77777777" w:rsidR="00096C23" w:rsidRDefault="00096C23" w:rsidP="00096C23">
      <w:pPr>
        <w:pStyle w:val="ListParagraph"/>
        <w:rPr>
          <w:ins w:id="120" w:author="Scott Probasco 1" w:date="2023-09-29T14:01:00Z"/>
        </w:rPr>
      </w:pPr>
      <w:ins w:id="121" w:author="Scott Probasco 1" w:date="2023-09-29T14:01:00Z">
        <w:r>
          <w:t>The DSO consumer stores the attribute name/value pairs.</w:t>
        </w:r>
      </w:ins>
    </w:p>
    <w:p w14:paraId="77D905E7" w14:textId="77777777" w:rsidR="00096C23" w:rsidRDefault="00096C23" w:rsidP="00096C23">
      <w:pPr>
        <w:pStyle w:val="ListParagraph"/>
        <w:rPr>
          <w:ins w:id="122" w:author="Scott Probasco 1" w:date="2023-09-29T14:01:00Z"/>
        </w:rPr>
      </w:pPr>
      <w:ins w:id="123" w:author="Scott Probasco 1" w:date="2023-09-29T14:01:00Z">
        <w:r>
          <w:t xml:space="preserve">Metric production is now active </w:t>
        </w:r>
        <w:r w:rsidRPr="008353F0">
          <w:t>on th</w:t>
        </w:r>
        <w:r>
          <w:t>e in-scope</w:t>
        </w:r>
        <w:r w:rsidRPr="008353F0">
          <w:t xml:space="preserve"> object instances whose object class matches the object class associated to </w:t>
        </w:r>
        <w:r>
          <w:t>the specified performance metrics.</w:t>
        </w:r>
      </w:ins>
    </w:p>
    <w:p w14:paraId="5BC473C4" w14:textId="77777777" w:rsidR="00096C23" w:rsidRDefault="00096C23" w:rsidP="00096C23">
      <w:pPr>
        <w:ind w:left="284"/>
        <w:rPr>
          <w:ins w:id="124" w:author="Scott Probasco 1" w:date="2023-09-29T14:01:00Z"/>
        </w:rPr>
      </w:pPr>
      <w:proofErr w:type="spellStart"/>
      <w:ins w:id="125" w:author="Scott Probasco 1" w:date="2023-09-29T14:01:00Z">
        <w:r>
          <w:t>Repeate</w:t>
        </w:r>
        <w:proofErr w:type="spellEnd"/>
        <w:r>
          <w:t xml:space="preserve"> steps 1 - 3 as needed for each required geographic area OR list of NR Cell IDs where performance metric information is wanted.</w:t>
        </w:r>
      </w:ins>
    </w:p>
    <w:p w14:paraId="1A9A01FE" w14:textId="77777777" w:rsidR="00096C23" w:rsidRDefault="00096C23" w:rsidP="00096C23">
      <w:pPr>
        <w:pStyle w:val="ListParagraph"/>
        <w:numPr>
          <w:ilvl w:val="0"/>
          <w:numId w:val="22"/>
        </w:numPr>
        <w:rPr>
          <w:ins w:id="126" w:author="Scott Probasco 1" w:date="2023-09-29T14:01:00Z"/>
        </w:rPr>
      </w:pPr>
      <w:proofErr w:type="spellStart"/>
      <w:ins w:id="127" w:author="Scott Probasco 1" w:date="2023-09-29T14:01:00Z">
        <w:r>
          <w:t>ThresholdMonitor</w:t>
        </w:r>
        <w:proofErr w:type="spellEnd"/>
      </w:ins>
    </w:p>
    <w:p w14:paraId="214B344F" w14:textId="77777777" w:rsidR="00096C23" w:rsidRDefault="00096C23" w:rsidP="00096C23">
      <w:pPr>
        <w:pStyle w:val="ListParagraph"/>
        <w:numPr>
          <w:ilvl w:val="0"/>
          <w:numId w:val="23"/>
        </w:numPr>
        <w:rPr>
          <w:ins w:id="128" w:author="Scott Probasco 1" w:date="2023-09-29T14:01:00Z"/>
        </w:rPr>
      </w:pPr>
      <w:ins w:id="129" w:author="Scott Probasco 1" w:date="2023-09-29T14:01:00Z">
        <w:r>
          <w:t xml:space="preserve">The DSO consumer sends </w:t>
        </w:r>
        <w:proofErr w:type="spellStart"/>
        <w:r>
          <w:t>createMOI</w:t>
        </w:r>
        <w:proofErr w:type="spellEnd"/>
        <w:r>
          <w:t xml:space="preserve"> for </w:t>
        </w:r>
        <w:proofErr w:type="spellStart"/>
        <w:r>
          <w:t>ThresholdMonitor</w:t>
        </w:r>
        <w:proofErr w:type="spellEnd"/>
        <w:r>
          <w:t xml:space="preserve"> to check for threshold crossings of performance measurements including measurement for latency, packet loss, throughput and cell/network availability, using the follows parameters: </w:t>
        </w:r>
        <w:proofErr w:type="spellStart"/>
        <w:r>
          <w:t>managedObjectClass</w:t>
        </w:r>
        <w:proofErr w:type="spellEnd"/>
        <w:r>
          <w:t xml:space="preserve"> = </w:t>
        </w:r>
        <w:proofErr w:type="spellStart"/>
        <w:r>
          <w:t>ThresholdMonitor</w:t>
        </w:r>
        <w:proofErr w:type="spellEnd"/>
        <w:r>
          <w:t xml:space="preserve">, </w:t>
        </w:r>
        <w:proofErr w:type="spellStart"/>
        <w:r>
          <w:t>managedObjectInstance</w:t>
        </w:r>
        <w:proofErr w:type="spellEnd"/>
        <w:r>
          <w:t xml:space="preserve"> = {DN of the producer}, </w:t>
        </w:r>
        <w:proofErr w:type="spellStart"/>
        <w:r>
          <w:t>attributeListIn</w:t>
        </w:r>
        <w:proofErr w:type="spellEnd"/>
        <w:r>
          <w:t xml:space="preserve">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096C23" w:rsidRPr="00EE4C90" w14:paraId="0948A447" w14:textId="77777777" w:rsidTr="005F0569">
        <w:trPr>
          <w:cantSplit/>
          <w:jc w:val="center"/>
          <w:ins w:id="130" w:author="Scott Probasco 1" w:date="2023-09-29T14:01:00Z"/>
        </w:trPr>
        <w:tc>
          <w:tcPr>
            <w:tcW w:w="1091" w:type="pct"/>
            <w:shd w:val="clear" w:color="auto" w:fill="BFBFBF"/>
            <w:noWrap/>
            <w:vAlign w:val="center"/>
          </w:tcPr>
          <w:p w14:paraId="5D2275AB" w14:textId="77777777" w:rsidR="00096C23" w:rsidRPr="00353ED8" w:rsidRDefault="00096C23" w:rsidP="005F0569">
            <w:pPr>
              <w:pStyle w:val="TAH"/>
              <w:rPr>
                <w:ins w:id="131" w:author="Scott Probasco 1" w:date="2023-09-29T14:01:00Z"/>
              </w:rPr>
            </w:pPr>
            <w:ins w:id="132" w:author="Scott Probasco 1" w:date="2023-09-29T14:01:00Z">
              <w:r w:rsidRPr="00353ED8">
                <w:t>Attribute name</w:t>
              </w:r>
            </w:ins>
          </w:p>
        </w:tc>
        <w:tc>
          <w:tcPr>
            <w:tcW w:w="3909" w:type="pct"/>
            <w:shd w:val="clear" w:color="auto" w:fill="BFBFBF"/>
            <w:noWrap/>
            <w:vAlign w:val="center"/>
          </w:tcPr>
          <w:p w14:paraId="0E08F917" w14:textId="77777777" w:rsidR="00096C23" w:rsidRPr="00EE4C90" w:rsidRDefault="00096C23" w:rsidP="005F0569">
            <w:pPr>
              <w:pStyle w:val="TAH"/>
              <w:ind w:left="111"/>
              <w:jc w:val="left"/>
              <w:rPr>
                <w:ins w:id="133" w:author="Scott Probasco 1" w:date="2023-09-29T14:01:00Z"/>
              </w:rPr>
            </w:pPr>
            <w:ins w:id="134" w:author="Scott Probasco 1" w:date="2023-09-29T14:01:00Z">
              <w:r>
                <w:t>Value</w:t>
              </w:r>
            </w:ins>
          </w:p>
        </w:tc>
      </w:tr>
      <w:tr w:rsidR="00096C23" w:rsidRPr="005B0391" w14:paraId="76AD234E" w14:textId="77777777" w:rsidTr="005F0569">
        <w:tblPrEx>
          <w:tblLook w:val="04A0" w:firstRow="1" w:lastRow="0" w:firstColumn="1" w:lastColumn="0" w:noHBand="0" w:noVBand="1"/>
        </w:tblPrEx>
        <w:trPr>
          <w:cantSplit/>
          <w:trHeight w:val="164"/>
          <w:jc w:val="center"/>
          <w:ins w:id="135" w:author="Scott Probasco 1" w:date="2023-09-29T14:01:00Z"/>
        </w:trPr>
        <w:tc>
          <w:tcPr>
            <w:tcW w:w="1091" w:type="pct"/>
            <w:noWrap/>
          </w:tcPr>
          <w:p w14:paraId="42D2DEC1" w14:textId="77777777" w:rsidR="00096C23" w:rsidRPr="00B26339" w:rsidRDefault="00096C23" w:rsidP="005F0569">
            <w:pPr>
              <w:pStyle w:val="TAL"/>
              <w:rPr>
                <w:ins w:id="136" w:author="Scott Probasco 1" w:date="2023-09-29T14:01:00Z"/>
                <w:rFonts w:cs="Arial"/>
                <w:color w:val="000000"/>
              </w:rPr>
            </w:pPr>
            <w:proofErr w:type="spellStart"/>
            <w:ins w:id="137" w:author="Scott Probasco 1" w:date="2023-09-29T14:01:00Z">
              <w:r w:rsidRPr="00B26339">
                <w:rPr>
                  <w:rFonts w:cs="Arial"/>
                  <w:color w:val="000000"/>
                </w:rPr>
                <w:t>administrativeState</w:t>
              </w:r>
              <w:proofErr w:type="spellEnd"/>
            </w:ins>
          </w:p>
        </w:tc>
        <w:tc>
          <w:tcPr>
            <w:tcW w:w="3909" w:type="pct"/>
            <w:noWrap/>
          </w:tcPr>
          <w:p w14:paraId="2EB87D56" w14:textId="77777777" w:rsidR="00096C23" w:rsidRPr="005B0391" w:rsidRDefault="00096C23" w:rsidP="005F0569">
            <w:pPr>
              <w:pStyle w:val="TAL"/>
              <w:ind w:left="111"/>
              <w:rPr>
                <w:ins w:id="138" w:author="Scott Probasco 1" w:date="2023-09-29T14:01:00Z"/>
              </w:rPr>
            </w:pPr>
            <w:ins w:id="139" w:author="Scott Probasco 1" w:date="2023-09-29T14:01:00Z">
              <w:r>
                <w:t>-</w:t>
              </w:r>
            </w:ins>
          </w:p>
        </w:tc>
      </w:tr>
      <w:tr w:rsidR="00096C23" w:rsidRPr="005B0391" w14:paraId="5299AA74" w14:textId="77777777" w:rsidTr="005F0569">
        <w:tblPrEx>
          <w:tblLook w:val="04A0" w:firstRow="1" w:lastRow="0" w:firstColumn="1" w:lastColumn="0" w:noHBand="0" w:noVBand="1"/>
        </w:tblPrEx>
        <w:trPr>
          <w:cantSplit/>
          <w:trHeight w:val="164"/>
          <w:jc w:val="center"/>
          <w:ins w:id="140" w:author="Scott Probasco 1" w:date="2023-09-29T14:01:00Z"/>
        </w:trPr>
        <w:tc>
          <w:tcPr>
            <w:tcW w:w="1091" w:type="pct"/>
            <w:noWrap/>
          </w:tcPr>
          <w:p w14:paraId="6B306A15" w14:textId="77777777" w:rsidR="00096C23" w:rsidRPr="00B26339" w:rsidRDefault="00096C23" w:rsidP="005F0569">
            <w:pPr>
              <w:pStyle w:val="TAL"/>
              <w:rPr>
                <w:ins w:id="141" w:author="Scott Probasco 1" w:date="2023-09-29T14:01:00Z"/>
                <w:rFonts w:cs="Arial"/>
                <w:color w:val="000000"/>
              </w:rPr>
            </w:pPr>
            <w:proofErr w:type="spellStart"/>
            <w:ins w:id="142" w:author="Scott Probasco 1" w:date="2023-09-29T14:01:00Z">
              <w:r w:rsidRPr="00B26339">
                <w:rPr>
                  <w:rFonts w:cs="Arial"/>
                  <w:color w:val="000000"/>
                </w:rPr>
                <w:t>operationalState</w:t>
              </w:r>
              <w:proofErr w:type="spellEnd"/>
            </w:ins>
          </w:p>
        </w:tc>
        <w:tc>
          <w:tcPr>
            <w:tcW w:w="3909" w:type="pct"/>
            <w:noWrap/>
          </w:tcPr>
          <w:p w14:paraId="3B62A67C" w14:textId="77777777" w:rsidR="00096C23" w:rsidRPr="005B0391" w:rsidRDefault="00096C23" w:rsidP="005F0569">
            <w:pPr>
              <w:pStyle w:val="TAL"/>
              <w:ind w:left="111"/>
              <w:rPr>
                <w:ins w:id="143" w:author="Scott Probasco 1" w:date="2023-09-29T14:01:00Z"/>
              </w:rPr>
            </w:pPr>
            <w:ins w:id="144" w:author="Scott Probasco 1" w:date="2023-09-29T14:01:00Z">
              <w:r>
                <w:t>-</w:t>
              </w:r>
            </w:ins>
          </w:p>
        </w:tc>
      </w:tr>
      <w:tr w:rsidR="00096C23" w:rsidRPr="00F3719F" w14:paraId="3683323B" w14:textId="77777777" w:rsidTr="005F0569">
        <w:tblPrEx>
          <w:tblLook w:val="04A0" w:firstRow="1" w:lastRow="0" w:firstColumn="1" w:lastColumn="0" w:noHBand="0" w:noVBand="1"/>
        </w:tblPrEx>
        <w:trPr>
          <w:cantSplit/>
          <w:trHeight w:val="164"/>
          <w:jc w:val="center"/>
          <w:ins w:id="145" w:author="Scott Probasco 1" w:date="2023-09-29T14:01:00Z"/>
        </w:trPr>
        <w:tc>
          <w:tcPr>
            <w:tcW w:w="1091" w:type="pct"/>
            <w:noWrap/>
          </w:tcPr>
          <w:p w14:paraId="6C2D01F3" w14:textId="77777777" w:rsidR="00096C23" w:rsidRPr="00B26339" w:rsidRDefault="00096C23" w:rsidP="005F0569">
            <w:pPr>
              <w:pStyle w:val="TAL"/>
              <w:rPr>
                <w:ins w:id="146" w:author="Scott Probasco 1" w:date="2023-09-29T14:01:00Z"/>
                <w:rFonts w:cs="Arial"/>
                <w:color w:val="000000"/>
              </w:rPr>
            </w:pPr>
            <w:proofErr w:type="spellStart"/>
            <w:ins w:id="147" w:author="Scott Probasco 1" w:date="2023-09-29T14:01:00Z">
              <w:r>
                <w:rPr>
                  <w:rFonts w:cs="Arial"/>
                  <w:color w:val="000000"/>
                </w:rPr>
                <w:t>thresholdInfoList</w:t>
              </w:r>
              <w:proofErr w:type="spellEnd"/>
            </w:ins>
          </w:p>
        </w:tc>
        <w:tc>
          <w:tcPr>
            <w:tcW w:w="3909" w:type="pct"/>
            <w:noWrap/>
          </w:tcPr>
          <w:p w14:paraId="15B0B101" w14:textId="77777777" w:rsidR="00096C23" w:rsidRPr="00F3719F" w:rsidRDefault="00096C23" w:rsidP="005F0569">
            <w:pPr>
              <w:pStyle w:val="TAL"/>
              <w:ind w:left="111"/>
              <w:rPr>
                <w:ins w:id="148" w:author="Scott Probasco 1" w:date="2023-09-29T14:01:00Z"/>
              </w:rPr>
            </w:pPr>
            <w:ins w:id="149" w:author="Scott Probasco 1" w:date="2023-09-29T14:01:00Z">
              <w:r>
                <w:t xml:space="preserve">list of </w:t>
              </w:r>
              <w:proofErr w:type="spellStart"/>
              <w:r>
                <w:t>ThesholdInfo</w:t>
              </w:r>
              <w:proofErr w:type="spellEnd"/>
              <w:r>
                <w:t xml:space="preserve"> &lt;&lt;datatype&gt;&gt;, one for each performance metric.  chosen by DSO</w:t>
              </w:r>
            </w:ins>
          </w:p>
        </w:tc>
      </w:tr>
      <w:tr w:rsidR="00096C23" w14:paraId="6999949E" w14:textId="77777777" w:rsidTr="005F0569">
        <w:tblPrEx>
          <w:tblLook w:val="04A0" w:firstRow="1" w:lastRow="0" w:firstColumn="1" w:lastColumn="0" w:noHBand="0" w:noVBand="1"/>
        </w:tblPrEx>
        <w:trPr>
          <w:cantSplit/>
          <w:trHeight w:val="164"/>
          <w:jc w:val="center"/>
          <w:ins w:id="150" w:author="Scott Probasco 1" w:date="2023-09-29T14:01:00Z"/>
        </w:trPr>
        <w:tc>
          <w:tcPr>
            <w:tcW w:w="1091" w:type="pct"/>
            <w:noWrap/>
          </w:tcPr>
          <w:p w14:paraId="622AC41E" w14:textId="77777777" w:rsidR="00096C23" w:rsidRPr="00B26339" w:rsidRDefault="00096C23" w:rsidP="005F0569">
            <w:pPr>
              <w:pStyle w:val="TAL"/>
              <w:rPr>
                <w:ins w:id="151" w:author="Scott Probasco 1" w:date="2023-09-29T14:01:00Z"/>
                <w:rFonts w:cs="Arial"/>
                <w:color w:val="000000"/>
              </w:rPr>
            </w:pPr>
            <w:proofErr w:type="spellStart"/>
            <w:ins w:id="152" w:author="Scott Probasco 1" w:date="2023-09-29T14:01:00Z">
              <w:r>
                <w:rPr>
                  <w:rFonts w:cs="Arial"/>
                  <w:color w:val="000000"/>
                </w:rPr>
                <w:t>monitorGranularityPeriod</w:t>
              </w:r>
              <w:proofErr w:type="spellEnd"/>
            </w:ins>
          </w:p>
        </w:tc>
        <w:tc>
          <w:tcPr>
            <w:tcW w:w="3909" w:type="pct"/>
            <w:noWrap/>
          </w:tcPr>
          <w:p w14:paraId="1DB2A611" w14:textId="77777777" w:rsidR="00096C23" w:rsidRDefault="00096C23" w:rsidP="005F0569">
            <w:pPr>
              <w:pStyle w:val="TAL"/>
              <w:ind w:left="111"/>
              <w:rPr>
                <w:ins w:id="153" w:author="Scott Probasco 1" w:date="2023-09-29T14:01:00Z"/>
              </w:rPr>
            </w:pPr>
            <w:ins w:id="154" w:author="Scott Probasco 1" w:date="2023-09-29T14:01:00Z">
              <w:r>
                <w:t xml:space="preserve"> &lt;integer, defined in seconds, multiple of granularity period from PMJ MOI, chosen by DSO&gt;</w:t>
              </w:r>
            </w:ins>
          </w:p>
        </w:tc>
      </w:tr>
      <w:tr w:rsidR="00096C23" w14:paraId="24359AB9" w14:textId="77777777" w:rsidTr="005F0569">
        <w:tblPrEx>
          <w:tblLook w:val="04A0" w:firstRow="1" w:lastRow="0" w:firstColumn="1" w:lastColumn="0" w:noHBand="0" w:noVBand="1"/>
        </w:tblPrEx>
        <w:trPr>
          <w:cantSplit/>
          <w:trHeight w:val="164"/>
          <w:jc w:val="center"/>
          <w:ins w:id="155" w:author="Scott Probasco 1" w:date="2023-09-29T14:01:00Z"/>
        </w:trPr>
        <w:tc>
          <w:tcPr>
            <w:tcW w:w="1091" w:type="pct"/>
            <w:noWrap/>
          </w:tcPr>
          <w:p w14:paraId="43E76550" w14:textId="77777777" w:rsidR="00096C23" w:rsidRPr="00B26339" w:rsidRDefault="00096C23" w:rsidP="005F0569">
            <w:pPr>
              <w:pStyle w:val="TAL"/>
              <w:rPr>
                <w:ins w:id="156" w:author="Scott Probasco 1" w:date="2023-09-29T14:01:00Z"/>
                <w:rFonts w:cs="Arial"/>
                <w:color w:val="000000"/>
              </w:rPr>
            </w:pPr>
            <w:proofErr w:type="spellStart"/>
            <w:ins w:id="157" w:author="Scott Probasco 1" w:date="2023-09-29T14:01:00Z">
              <w:r>
                <w:rPr>
                  <w:rFonts w:cs="Arial"/>
                  <w:color w:val="000000"/>
                </w:rPr>
                <w:t>objectInstances</w:t>
              </w:r>
              <w:proofErr w:type="spellEnd"/>
            </w:ins>
          </w:p>
        </w:tc>
        <w:tc>
          <w:tcPr>
            <w:tcW w:w="3909" w:type="pct"/>
            <w:noWrap/>
          </w:tcPr>
          <w:p w14:paraId="1F2687D4" w14:textId="77777777" w:rsidR="00096C23" w:rsidRDefault="00096C23" w:rsidP="005F0569">
            <w:pPr>
              <w:pStyle w:val="TAL"/>
              <w:ind w:left="111"/>
              <w:rPr>
                <w:ins w:id="158" w:author="Scott Probasco 1" w:date="2023-09-29T14:01:00Z"/>
              </w:rPr>
            </w:pPr>
            <w:ins w:id="159" w:author="Scott Probasco 1" w:date="2023-09-29T14:01:00Z">
              <w:r>
                <w:t>-</w:t>
              </w:r>
            </w:ins>
          </w:p>
        </w:tc>
      </w:tr>
      <w:tr w:rsidR="00096C23" w:rsidRPr="00CE6AD3" w14:paraId="21365BEC" w14:textId="77777777" w:rsidTr="005F0569">
        <w:trPr>
          <w:cantSplit/>
          <w:jc w:val="center"/>
          <w:ins w:id="160" w:author="Scott Probasco 1" w:date="2023-09-29T14:01:00Z"/>
        </w:trPr>
        <w:tc>
          <w:tcPr>
            <w:tcW w:w="1091" w:type="pct"/>
            <w:noWrap/>
          </w:tcPr>
          <w:p w14:paraId="377D625B" w14:textId="77777777" w:rsidR="00096C23" w:rsidRPr="00B26339" w:rsidRDefault="00096C23" w:rsidP="005F0569">
            <w:pPr>
              <w:pStyle w:val="TAL"/>
              <w:rPr>
                <w:ins w:id="161" w:author="Scott Probasco 1" w:date="2023-09-29T14:01:00Z"/>
                <w:rFonts w:cs="Arial"/>
              </w:rPr>
            </w:pPr>
            <w:proofErr w:type="spellStart"/>
            <w:ins w:id="162" w:author="Scott Probasco 1" w:date="2023-09-29T14:01:00Z">
              <w:r>
                <w:rPr>
                  <w:rFonts w:cs="Arial"/>
                </w:rPr>
                <w:t>rootO</w:t>
              </w:r>
              <w:r w:rsidRPr="00B26339">
                <w:rPr>
                  <w:rFonts w:cs="Arial"/>
                </w:rPr>
                <w:t>bjectInstances</w:t>
              </w:r>
              <w:proofErr w:type="spellEnd"/>
            </w:ins>
          </w:p>
        </w:tc>
        <w:tc>
          <w:tcPr>
            <w:tcW w:w="3909" w:type="pct"/>
            <w:noWrap/>
          </w:tcPr>
          <w:p w14:paraId="60330AE8" w14:textId="77777777" w:rsidR="00096C23" w:rsidRPr="00CE6AD3" w:rsidRDefault="00096C23" w:rsidP="005F0569">
            <w:pPr>
              <w:pStyle w:val="TAL"/>
              <w:ind w:left="111"/>
              <w:rPr>
                <w:ins w:id="163" w:author="Scott Probasco 1" w:date="2023-09-29T14:01:00Z"/>
              </w:rPr>
            </w:pPr>
            <w:ins w:id="164" w:author="Scott Probasco 1" w:date="2023-09-29T14:01:00Z">
              <w:r>
                <w:t>-</w:t>
              </w:r>
            </w:ins>
          </w:p>
        </w:tc>
      </w:tr>
    </w:tbl>
    <w:p w14:paraId="3D7126F4" w14:textId="77777777" w:rsidR="00096C23" w:rsidRDefault="00096C23" w:rsidP="00096C23">
      <w:pPr>
        <w:pStyle w:val="ListParagraph"/>
        <w:rPr>
          <w:ins w:id="165" w:author="Scott Probasco 1" w:date="2023-09-29T14:01:00Z"/>
        </w:rPr>
      </w:pPr>
    </w:p>
    <w:p w14:paraId="38F03DA7" w14:textId="77777777" w:rsidR="00096C23" w:rsidRDefault="00096C23" w:rsidP="00096C23">
      <w:pPr>
        <w:pStyle w:val="ListParagraph"/>
        <w:rPr>
          <w:ins w:id="166" w:author="Scott Probasco 1" w:date="2023-09-29T14:01:00Z"/>
        </w:rPr>
      </w:pPr>
      <w:ins w:id="167" w:author="Scott Probasco 1" w:date="2023-09-29T14:01: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ManagementDataCollection</w:t>
        </w:r>
        <w:proofErr w:type="spellEnd"/>
        <w:r>
          <w:t xml:space="preserve"> MOI.</w:t>
        </w:r>
      </w:ins>
    </w:p>
    <w:p w14:paraId="7379EF6E" w14:textId="77777777" w:rsidR="00096C23" w:rsidRDefault="00096C23" w:rsidP="00096C23">
      <w:pPr>
        <w:pStyle w:val="ListParagraph"/>
        <w:rPr>
          <w:ins w:id="168" w:author="Scott Probasco 1" w:date="2023-09-29T14:01:00Z"/>
        </w:rPr>
      </w:pPr>
      <w:proofErr w:type="spellStart"/>
      <w:ins w:id="169" w:author="Scott Probasco 1" w:date="2023-09-29T14:01:00Z">
        <w:r w:rsidRPr="00D66C18">
          <w:t>ThresholdInfo</w:t>
        </w:r>
        <w:proofErr w:type="spellEnd"/>
        <w:r w:rsidRPr="00D66C18">
          <w:t xml:space="preserve"> will also contain an attribute for the location (Lat/long, TAC, </w:t>
        </w:r>
        <w:proofErr w:type="spellStart"/>
        <w:r w:rsidRPr="00D66C18">
          <w:t>cellid</w:t>
        </w:r>
        <w:proofErr w:type="spellEnd"/>
        <w:r w:rsidRPr="00D66C18">
          <w:t>). This is used to scope the object instance to be monitored.</w:t>
        </w:r>
      </w:ins>
    </w:p>
    <w:p w14:paraId="27E33EE8" w14:textId="77777777" w:rsidR="00096C23" w:rsidRDefault="00096C23" w:rsidP="00096C23">
      <w:pPr>
        <w:pStyle w:val="ListParagraph"/>
        <w:numPr>
          <w:ilvl w:val="0"/>
          <w:numId w:val="23"/>
        </w:numPr>
        <w:rPr>
          <w:ins w:id="170" w:author="Scott Probasco 1" w:date="2023-09-29T14:01:00Z"/>
        </w:rPr>
      </w:pPr>
      <w:ins w:id="171" w:author="Scott Probasco 1" w:date="2023-09-29T14:01:00Z">
        <w:r>
          <w:t>The producer creates “</w:t>
        </w:r>
        <w:proofErr w:type="spellStart"/>
        <w:r>
          <w:t>ThresholdMonitor</w:t>
        </w:r>
        <w:proofErr w:type="spellEnd"/>
        <w:r>
          <w:t>” data collection job.</w:t>
        </w:r>
      </w:ins>
    </w:p>
    <w:p w14:paraId="53F10C24" w14:textId="77777777" w:rsidR="00096C23" w:rsidRDefault="00096C23" w:rsidP="00096C23">
      <w:pPr>
        <w:pStyle w:val="ListParagraph"/>
        <w:numPr>
          <w:ilvl w:val="0"/>
          <w:numId w:val="23"/>
        </w:numPr>
        <w:rPr>
          <w:ins w:id="172" w:author="Scott Probasco 1" w:date="2023-09-29T14:01:00Z"/>
        </w:rPr>
      </w:pPr>
      <w:ins w:id="173" w:author="Scott Probasco 1" w:date="2023-09-29T14:01:00Z">
        <w:r>
          <w:t xml:space="preserve">The producer sends </w:t>
        </w:r>
        <w:proofErr w:type="spellStart"/>
        <w:r>
          <w:t>createMOI</w:t>
        </w:r>
        <w:proofErr w:type="spellEnd"/>
        <w: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096C23" w:rsidRPr="00EE4C90" w14:paraId="7843E751" w14:textId="77777777" w:rsidTr="005F0569">
        <w:trPr>
          <w:cantSplit/>
          <w:jc w:val="center"/>
          <w:ins w:id="174" w:author="Scott Probasco 1" w:date="2023-09-29T14:01:00Z"/>
        </w:trPr>
        <w:tc>
          <w:tcPr>
            <w:tcW w:w="1072" w:type="pct"/>
            <w:shd w:val="clear" w:color="auto" w:fill="BFBFBF"/>
            <w:noWrap/>
            <w:vAlign w:val="center"/>
          </w:tcPr>
          <w:p w14:paraId="616BB451" w14:textId="77777777" w:rsidR="00096C23" w:rsidRPr="00353ED8" w:rsidRDefault="00096C23" w:rsidP="005F0569">
            <w:pPr>
              <w:pStyle w:val="TAH"/>
              <w:rPr>
                <w:ins w:id="175" w:author="Scott Probasco 1" w:date="2023-09-29T14:01:00Z"/>
              </w:rPr>
            </w:pPr>
            <w:ins w:id="176" w:author="Scott Probasco 1" w:date="2023-09-29T14:01:00Z">
              <w:r w:rsidRPr="00353ED8">
                <w:t>Attribute name</w:t>
              </w:r>
            </w:ins>
          </w:p>
        </w:tc>
        <w:tc>
          <w:tcPr>
            <w:tcW w:w="3928" w:type="pct"/>
            <w:shd w:val="clear" w:color="auto" w:fill="BFBFBF"/>
            <w:noWrap/>
            <w:vAlign w:val="center"/>
          </w:tcPr>
          <w:p w14:paraId="7BF16F33" w14:textId="77777777" w:rsidR="00096C23" w:rsidRPr="00EE4C90" w:rsidRDefault="00096C23" w:rsidP="005F0569">
            <w:pPr>
              <w:pStyle w:val="TAH"/>
              <w:ind w:left="111"/>
              <w:jc w:val="left"/>
              <w:rPr>
                <w:ins w:id="177" w:author="Scott Probasco 1" w:date="2023-09-29T14:01:00Z"/>
              </w:rPr>
            </w:pPr>
            <w:ins w:id="178" w:author="Scott Probasco 1" w:date="2023-09-29T14:01:00Z">
              <w:r>
                <w:t>Value</w:t>
              </w:r>
            </w:ins>
          </w:p>
        </w:tc>
      </w:tr>
      <w:tr w:rsidR="00096C23" w:rsidRPr="005B0391" w14:paraId="69E66DB7" w14:textId="77777777" w:rsidTr="005F0569">
        <w:tblPrEx>
          <w:tblLook w:val="04A0" w:firstRow="1" w:lastRow="0" w:firstColumn="1" w:lastColumn="0" w:noHBand="0" w:noVBand="1"/>
        </w:tblPrEx>
        <w:trPr>
          <w:cantSplit/>
          <w:trHeight w:val="164"/>
          <w:jc w:val="center"/>
          <w:ins w:id="179" w:author="Scott Probasco 1" w:date="2023-09-29T14:01:00Z"/>
        </w:trPr>
        <w:tc>
          <w:tcPr>
            <w:tcW w:w="1072" w:type="pct"/>
            <w:noWrap/>
          </w:tcPr>
          <w:p w14:paraId="600E0EED" w14:textId="77777777" w:rsidR="00096C23" w:rsidRPr="00B26339" w:rsidRDefault="00096C23" w:rsidP="005F0569">
            <w:pPr>
              <w:pStyle w:val="TAL"/>
              <w:rPr>
                <w:ins w:id="180" w:author="Scott Probasco 1" w:date="2023-09-29T14:01:00Z"/>
                <w:rFonts w:cs="Arial"/>
                <w:color w:val="000000"/>
              </w:rPr>
            </w:pPr>
            <w:proofErr w:type="spellStart"/>
            <w:ins w:id="181" w:author="Scott Probasco 1" w:date="2023-09-29T14:01:00Z">
              <w:r>
                <w:rPr>
                  <w:rFonts w:cs="Arial"/>
                  <w:color w:val="000000"/>
                </w:rPr>
                <w:t>attributeListOut</w:t>
              </w:r>
              <w:proofErr w:type="spellEnd"/>
            </w:ins>
          </w:p>
        </w:tc>
        <w:tc>
          <w:tcPr>
            <w:tcW w:w="3928" w:type="pct"/>
            <w:noWrap/>
          </w:tcPr>
          <w:p w14:paraId="165F87B8" w14:textId="77777777" w:rsidR="00096C23" w:rsidRPr="005B0391" w:rsidRDefault="00096C23" w:rsidP="005F0569">
            <w:pPr>
              <w:pStyle w:val="TAL"/>
              <w:ind w:left="111"/>
              <w:rPr>
                <w:ins w:id="182" w:author="Scott Probasco 1" w:date="2023-09-29T14:01:00Z"/>
              </w:rPr>
            </w:pPr>
            <w:ins w:id="183" w:author="Scott Probasco 1" w:date="2023-09-29T14:01:00Z">
              <w:r>
                <w:t>name / value pairs of the attributes of the new object</w:t>
              </w:r>
            </w:ins>
          </w:p>
        </w:tc>
      </w:tr>
      <w:tr w:rsidR="00096C23" w14:paraId="17C59F0E" w14:textId="77777777" w:rsidTr="005F0569">
        <w:tblPrEx>
          <w:tblLook w:val="04A0" w:firstRow="1" w:lastRow="0" w:firstColumn="1" w:lastColumn="0" w:noHBand="0" w:noVBand="1"/>
        </w:tblPrEx>
        <w:trPr>
          <w:cantSplit/>
          <w:trHeight w:val="164"/>
          <w:jc w:val="center"/>
          <w:ins w:id="184" w:author="Scott Probasco 1" w:date="2023-09-29T14:01:00Z"/>
        </w:trPr>
        <w:tc>
          <w:tcPr>
            <w:tcW w:w="1072" w:type="pct"/>
            <w:noWrap/>
          </w:tcPr>
          <w:p w14:paraId="480BF772" w14:textId="77777777" w:rsidR="00096C23" w:rsidRDefault="00096C23" w:rsidP="005F0569">
            <w:pPr>
              <w:pStyle w:val="TAL"/>
              <w:rPr>
                <w:ins w:id="185" w:author="Scott Probasco 1" w:date="2023-09-29T14:01:00Z"/>
                <w:rFonts w:cs="Arial"/>
                <w:color w:val="000000"/>
                <w:lang w:val="de-DE"/>
              </w:rPr>
            </w:pPr>
            <w:proofErr w:type="spellStart"/>
            <w:ins w:id="186" w:author="Scott Probasco 1" w:date="2023-09-29T14:01:00Z">
              <w:r>
                <w:rPr>
                  <w:rFonts w:cs="Arial"/>
                  <w:color w:val="000000"/>
                  <w:lang w:val="de-DE"/>
                </w:rPr>
                <w:t>status</w:t>
              </w:r>
              <w:proofErr w:type="spellEnd"/>
            </w:ins>
          </w:p>
        </w:tc>
        <w:tc>
          <w:tcPr>
            <w:tcW w:w="3928" w:type="pct"/>
            <w:noWrap/>
          </w:tcPr>
          <w:p w14:paraId="0E20B4D2" w14:textId="77777777" w:rsidR="00096C23" w:rsidRDefault="00096C23" w:rsidP="005F0569">
            <w:pPr>
              <w:pStyle w:val="TAL"/>
              <w:ind w:left="111"/>
              <w:rPr>
                <w:ins w:id="187" w:author="Scott Probasco 1" w:date="2023-09-29T14:01:00Z"/>
                <w:lang w:val="de-DE"/>
              </w:rPr>
            </w:pPr>
            <w:proofErr w:type="spellStart"/>
            <w:ins w:id="188" w:author="Scott Probasco 1" w:date="2023-09-29T14:01:00Z">
              <w:r>
                <w:rPr>
                  <w:lang w:val="de-DE"/>
                </w:rPr>
                <w:t>OperationSucceeded</w:t>
              </w:r>
              <w:proofErr w:type="spellEnd"/>
              <w:r>
                <w:rPr>
                  <w:lang w:val="de-DE"/>
                </w:rPr>
                <w:t xml:space="preserve"> | </w:t>
              </w:r>
              <w:proofErr w:type="spellStart"/>
              <w:r>
                <w:rPr>
                  <w:lang w:val="de-DE"/>
                </w:rPr>
                <w:t>OperationFailed</w:t>
              </w:r>
              <w:proofErr w:type="spellEnd"/>
            </w:ins>
          </w:p>
        </w:tc>
      </w:tr>
    </w:tbl>
    <w:p w14:paraId="1373897F" w14:textId="77777777" w:rsidR="00096C23" w:rsidRDefault="00096C23" w:rsidP="00096C23">
      <w:pPr>
        <w:pStyle w:val="ListParagraph"/>
        <w:rPr>
          <w:ins w:id="189" w:author="Scott Probasco 1" w:date="2023-09-29T14:01:00Z"/>
        </w:rPr>
      </w:pPr>
    </w:p>
    <w:p w14:paraId="526E8375" w14:textId="77777777" w:rsidR="00096C23" w:rsidRDefault="00096C23" w:rsidP="00096C23">
      <w:pPr>
        <w:pStyle w:val="ListParagraph"/>
        <w:rPr>
          <w:ins w:id="190" w:author="Scott Probasco 1" w:date="2023-09-29T14:01:00Z"/>
        </w:rPr>
      </w:pPr>
      <w:ins w:id="191" w:author="Scott Probasco 1" w:date="2023-09-29T14:01:00Z">
        <w:r>
          <w:t>The DSO consumer stores the attribute name/value pairs.</w:t>
        </w:r>
      </w:ins>
    </w:p>
    <w:p w14:paraId="74B613CA" w14:textId="77777777" w:rsidR="00096C23" w:rsidRDefault="00096C23" w:rsidP="00096C23">
      <w:pPr>
        <w:pStyle w:val="ListParagraph"/>
        <w:numPr>
          <w:ilvl w:val="0"/>
          <w:numId w:val="24"/>
        </w:numPr>
        <w:rPr>
          <w:ins w:id="192" w:author="Scott Probasco 1" w:date="2023-09-29T14:01:00Z"/>
        </w:rPr>
      </w:pPr>
      <w:proofErr w:type="spellStart"/>
      <w:ins w:id="193" w:author="Scott Probasco 1" w:date="2023-09-29T14:01:00Z">
        <w:r>
          <w:t>NtfSubscriptionControl</w:t>
        </w:r>
        <w:proofErr w:type="spellEnd"/>
      </w:ins>
    </w:p>
    <w:p w14:paraId="082228FE" w14:textId="77777777" w:rsidR="00096C23" w:rsidRDefault="00096C23" w:rsidP="00096C23">
      <w:pPr>
        <w:pStyle w:val="ListParagraph"/>
        <w:numPr>
          <w:ilvl w:val="0"/>
          <w:numId w:val="25"/>
        </w:numPr>
        <w:rPr>
          <w:ins w:id="194" w:author="Scott Probasco 1" w:date="2023-09-29T14:01:00Z"/>
        </w:rPr>
      </w:pPr>
      <w:ins w:id="195" w:author="Scott Probasco 1" w:date="2023-09-29T14:01:00Z">
        <w:r>
          <w:t xml:space="preserve">The DSO consumer sends </w:t>
        </w:r>
        <w:proofErr w:type="spellStart"/>
        <w:r>
          <w:t>createMOI</w:t>
        </w:r>
        <w:proofErr w:type="spellEnd"/>
        <w:r>
          <w:t xml:space="preserve"> for </w:t>
        </w:r>
        <w:proofErr w:type="spellStart"/>
        <w:r>
          <w:t>NtfSubscriptionControl</w:t>
        </w:r>
        <w:proofErr w:type="spellEnd"/>
        <w:r>
          <w:t xml:space="preserve"> to subscribe for the required </w:t>
        </w:r>
        <w:proofErr w:type="spellStart"/>
        <w:r>
          <w:t>notifcations</w:t>
        </w:r>
        <w:proofErr w:type="spellEnd"/>
        <w:r>
          <w:t xml:space="preserve"> with the following parameters: </w:t>
        </w:r>
        <w:proofErr w:type="spellStart"/>
        <w:r>
          <w:t>managedObjectClass</w:t>
        </w:r>
        <w:proofErr w:type="spellEnd"/>
        <w:r>
          <w:t xml:space="preserve"> = </w:t>
        </w:r>
        <w:proofErr w:type="spellStart"/>
        <w:r>
          <w:t>NtfSubscriptionControl</w:t>
        </w:r>
        <w:proofErr w:type="spellEnd"/>
        <w:r>
          <w:t xml:space="preserve">, </w:t>
        </w:r>
        <w:proofErr w:type="spellStart"/>
        <w:r>
          <w:t>managedObjectInstance</w:t>
        </w:r>
        <w:proofErr w:type="spellEnd"/>
        <w:r>
          <w:t xml:space="preserve"> = {DN of the producer}, </w:t>
        </w:r>
        <w:proofErr w:type="spellStart"/>
        <w:r>
          <w:t>attributeListIn</w:t>
        </w:r>
        <w:proofErr w:type="spellEnd"/>
        <w:r>
          <w:t xml:space="preserve">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096C23" w:rsidRPr="00EE4C90" w14:paraId="4946AAB0" w14:textId="77777777" w:rsidTr="005F0569">
        <w:trPr>
          <w:cantSplit/>
          <w:jc w:val="center"/>
          <w:ins w:id="196" w:author="Scott Probasco 1" w:date="2023-09-29T14:01:00Z"/>
        </w:trPr>
        <w:tc>
          <w:tcPr>
            <w:tcW w:w="1091" w:type="pct"/>
            <w:shd w:val="clear" w:color="auto" w:fill="BFBFBF"/>
            <w:noWrap/>
            <w:vAlign w:val="center"/>
          </w:tcPr>
          <w:p w14:paraId="218B4E73" w14:textId="77777777" w:rsidR="00096C23" w:rsidRPr="00353ED8" w:rsidRDefault="00096C23" w:rsidP="005F0569">
            <w:pPr>
              <w:pStyle w:val="TAH"/>
              <w:rPr>
                <w:ins w:id="197" w:author="Scott Probasco 1" w:date="2023-09-29T14:01:00Z"/>
              </w:rPr>
            </w:pPr>
            <w:ins w:id="198" w:author="Scott Probasco 1" w:date="2023-09-29T14:01:00Z">
              <w:r w:rsidRPr="00353ED8">
                <w:t>Attribute name</w:t>
              </w:r>
            </w:ins>
          </w:p>
        </w:tc>
        <w:tc>
          <w:tcPr>
            <w:tcW w:w="3909" w:type="pct"/>
            <w:shd w:val="clear" w:color="auto" w:fill="BFBFBF"/>
            <w:noWrap/>
            <w:vAlign w:val="center"/>
          </w:tcPr>
          <w:p w14:paraId="784D51C3" w14:textId="77777777" w:rsidR="00096C23" w:rsidRPr="00EE4C90" w:rsidRDefault="00096C23" w:rsidP="005F0569">
            <w:pPr>
              <w:pStyle w:val="TAH"/>
              <w:ind w:left="111"/>
              <w:jc w:val="left"/>
              <w:rPr>
                <w:ins w:id="199" w:author="Scott Probasco 1" w:date="2023-09-29T14:01:00Z"/>
              </w:rPr>
            </w:pPr>
            <w:ins w:id="200" w:author="Scott Probasco 1" w:date="2023-09-29T14:01:00Z">
              <w:r>
                <w:t>Value</w:t>
              </w:r>
            </w:ins>
          </w:p>
        </w:tc>
      </w:tr>
      <w:tr w:rsidR="00096C23" w:rsidRPr="005B0391" w14:paraId="1019E848" w14:textId="77777777" w:rsidTr="005F0569">
        <w:tblPrEx>
          <w:tblLook w:val="04A0" w:firstRow="1" w:lastRow="0" w:firstColumn="1" w:lastColumn="0" w:noHBand="0" w:noVBand="1"/>
        </w:tblPrEx>
        <w:trPr>
          <w:cantSplit/>
          <w:trHeight w:val="164"/>
          <w:jc w:val="center"/>
          <w:ins w:id="201" w:author="Scott Probasco 1" w:date="2023-09-29T14:01:00Z"/>
        </w:trPr>
        <w:tc>
          <w:tcPr>
            <w:tcW w:w="1091" w:type="pct"/>
            <w:noWrap/>
          </w:tcPr>
          <w:p w14:paraId="370EFDBA" w14:textId="77777777" w:rsidR="00096C23" w:rsidRPr="00B26339" w:rsidRDefault="00096C23" w:rsidP="005F0569">
            <w:pPr>
              <w:pStyle w:val="TAL"/>
              <w:rPr>
                <w:ins w:id="202" w:author="Scott Probasco 1" w:date="2023-09-29T14:01:00Z"/>
                <w:rFonts w:cs="Arial"/>
                <w:color w:val="000000"/>
              </w:rPr>
            </w:pPr>
            <w:proofErr w:type="spellStart"/>
            <w:ins w:id="203" w:author="Scott Probasco 1" w:date="2023-09-29T14:01:00Z">
              <w:r>
                <w:rPr>
                  <w:rFonts w:cs="Arial"/>
                  <w:color w:val="000000"/>
                </w:rPr>
                <w:t>notificationRecipientAddress</w:t>
              </w:r>
              <w:proofErr w:type="spellEnd"/>
            </w:ins>
          </w:p>
        </w:tc>
        <w:tc>
          <w:tcPr>
            <w:tcW w:w="3909" w:type="pct"/>
            <w:noWrap/>
          </w:tcPr>
          <w:p w14:paraId="55288F9A" w14:textId="77777777" w:rsidR="00096C23" w:rsidRPr="005B0391" w:rsidRDefault="00096C23" w:rsidP="005F0569">
            <w:pPr>
              <w:pStyle w:val="TAL"/>
              <w:ind w:left="111"/>
              <w:rPr>
                <w:ins w:id="204" w:author="Scott Probasco 1" w:date="2023-09-29T14:01:00Z"/>
              </w:rPr>
            </w:pPr>
            <w:ins w:id="205" w:author="Scott Probasco 1" w:date="2023-09-29T14:01:00Z">
              <w:r>
                <w:t>&lt;string, address of the notification recipient&gt;.</w:t>
              </w:r>
            </w:ins>
          </w:p>
        </w:tc>
      </w:tr>
      <w:tr w:rsidR="00096C23" w:rsidRPr="005B0391" w14:paraId="59C5FBCD" w14:textId="77777777" w:rsidTr="005F0569">
        <w:tblPrEx>
          <w:tblLook w:val="04A0" w:firstRow="1" w:lastRow="0" w:firstColumn="1" w:lastColumn="0" w:noHBand="0" w:noVBand="1"/>
        </w:tblPrEx>
        <w:trPr>
          <w:cantSplit/>
          <w:trHeight w:val="164"/>
          <w:jc w:val="center"/>
          <w:ins w:id="206" w:author="Scott Probasco 1" w:date="2023-09-29T14:01:00Z"/>
        </w:trPr>
        <w:tc>
          <w:tcPr>
            <w:tcW w:w="1091" w:type="pct"/>
            <w:noWrap/>
          </w:tcPr>
          <w:p w14:paraId="4CF0C3C2" w14:textId="77777777" w:rsidR="00096C23" w:rsidRPr="00B26339" w:rsidRDefault="00096C23" w:rsidP="005F0569">
            <w:pPr>
              <w:pStyle w:val="TAL"/>
              <w:rPr>
                <w:ins w:id="207" w:author="Scott Probasco 1" w:date="2023-09-29T14:01:00Z"/>
                <w:rFonts w:cs="Arial"/>
                <w:color w:val="000000"/>
              </w:rPr>
            </w:pPr>
            <w:proofErr w:type="spellStart"/>
            <w:ins w:id="208" w:author="Scott Probasco 1" w:date="2023-09-29T14:01:00Z">
              <w:r>
                <w:rPr>
                  <w:rFonts w:cs="Arial"/>
                  <w:color w:val="000000"/>
                </w:rPr>
                <w:t>notificationTypes</w:t>
              </w:r>
              <w:proofErr w:type="spellEnd"/>
            </w:ins>
          </w:p>
        </w:tc>
        <w:tc>
          <w:tcPr>
            <w:tcW w:w="3909" w:type="pct"/>
            <w:noWrap/>
          </w:tcPr>
          <w:p w14:paraId="4B92CCC2" w14:textId="77777777" w:rsidR="00096C23" w:rsidRPr="005B0391" w:rsidRDefault="00096C23" w:rsidP="005F0569">
            <w:pPr>
              <w:pStyle w:val="TAL"/>
              <w:ind w:left="111"/>
              <w:rPr>
                <w:ins w:id="209" w:author="Scott Probasco 1" w:date="2023-09-29T14:01:00Z"/>
              </w:rPr>
            </w:pPr>
            <w:proofErr w:type="spellStart"/>
            <w:ins w:id="210" w:author="Scott Probasco 1" w:date="2023-09-29T14:01:00Z">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ins>
          </w:p>
        </w:tc>
      </w:tr>
      <w:tr w:rsidR="00096C23" w:rsidRPr="00F3719F" w14:paraId="4D855B52" w14:textId="77777777" w:rsidTr="005F0569">
        <w:tblPrEx>
          <w:tblLook w:val="04A0" w:firstRow="1" w:lastRow="0" w:firstColumn="1" w:lastColumn="0" w:noHBand="0" w:noVBand="1"/>
        </w:tblPrEx>
        <w:trPr>
          <w:cantSplit/>
          <w:trHeight w:val="164"/>
          <w:jc w:val="center"/>
          <w:ins w:id="211" w:author="Scott Probasco 1" w:date="2023-09-29T14:01:00Z"/>
        </w:trPr>
        <w:tc>
          <w:tcPr>
            <w:tcW w:w="1091" w:type="pct"/>
            <w:noWrap/>
          </w:tcPr>
          <w:p w14:paraId="1B59D2B3" w14:textId="77777777" w:rsidR="00096C23" w:rsidRPr="00B26339" w:rsidRDefault="00096C23" w:rsidP="005F0569">
            <w:pPr>
              <w:pStyle w:val="TAL"/>
              <w:rPr>
                <w:ins w:id="212" w:author="Scott Probasco 1" w:date="2023-09-29T14:01:00Z"/>
                <w:rFonts w:cs="Arial"/>
                <w:color w:val="000000"/>
              </w:rPr>
            </w:pPr>
            <w:ins w:id="213" w:author="Scott Probasco 1" w:date="2023-09-29T14:01:00Z">
              <w:r>
                <w:rPr>
                  <w:rFonts w:cs="Arial"/>
                  <w:color w:val="000000"/>
                </w:rPr>
                <w:t>scope</w:t>
              </w:r>
            </w:ins>
          </w:p>
        </w:tc>
        <w:tc>
          <w:tcPr>
            <w:tcW w:w="3909" w:type="pct"/>
            <w:noWrap/>
          </w:tcPr>
          <w:p w14:paraId="5FF4CDBB" w14:textId="77777777" w:rsidR="00096C23" w:rsidRPr="00F3719F" w:rsidRDefault="00096C23" w:rsidP="005F0569">
            <w:pPr>
              <w:pStyle w:val="TAL"/>
              <w:ind w:left="111"/>
              <w:rPr>
                <w:ins w:id="214" w:author="Scott Probasco 1" w:date="2023-09-29T14:01:00Z"/>
              </w:rPr>
            </w:pPr>
            <w:ins w:id="215" w:author="Scott Probasco 1" w:date="2023-09-29T14:01:00Z">
              <w:r>
                <w:t>included if</w:t>
              </w:r>
              <w:r>
                <w:rPr>
                  <w:lang w:val="en-US"/>
                </w:rPr>
                <w:t xml:space="preserve"> supplied by the supporting site operator</w:t>
              </w:r>
            </w:ins>
          </w:p>
        </w:tc>
      </w:tr>
      <w:tr w:rsidR="00096C23" w14:paraId="6A774E5C" w14:textId="77777777" w:rsidTr="005F0569">
        <w:tblPrEx>
          <w:tblLook w:val="04A0" w:firstRow="1" w:lastRow="0" w:firstColumn="1" w:lastColumn="0" w:noHBand="0" w:noVBand="1"/>
        </w:tblPrEx>
        <w:trPr>
          <w:cantSplit/>
          <w:trHeight w:val="164"/>
          <w:jc w:val="center"/>
          <w:ins w:id="216" w:author="Scott Probasco 1" w:date="2023-09-29T14:01:00Z"/>
        </w:trPr>
        <w:tc>
          <w:tcPr>
            <w:tcW w:w="1091" w:type="pct"/>
            <w:noWrap/>
          </w:tcPr>
          <w:p w14:paraId="100D3135" w14:textId="77777777" w:rsidR="00096C23" w:rsidRPr="00B26339" w:rsidRDefault="00096C23" w:rsidP="005F0569">
            <w:pPr>
              <w:pStyle w:val="TAL"/>
              <w:rPr>
                <w:ins w:id="217" w:author="Scott Probasco 1" w:date="2023-09-29T14:01:00Z"/>
                <w:rFonts w:cs="Arial"/>
                <w:color w:val="000000"/>
              </w:rPr>
            </w:pPr>
            <w:proofErr w:type="spellStart"/>
            <w:ins w:id="218" w:author="Scott Probasco 1" w:date="2023-09-29T14:01:00Z">
              <w:r>
                <w:rPr>
                  <w:rFonts w:cs="Arial"/>
                  <w:color w:val="000000"/>
                </w:rPr>
                <w:t>notificationFilter</w:t>
              </w:r>
              <w:proofErr w:type="spellEnd"/>
            </w:ins>
          </w:p>
        </w:tc>
        <w:tc>
          <w:tcPr>
            <w:tcW w:w="3909" w:type="pct"/>
            <w:noWrap/>
          </w:tcPr>
          <w:p w14:paraId="65257E9E" w14:textId="77777777" w:rsidR="00096C23" w:rsidRDefault="00096C23" w:rsidP="005F0569">
            <w:pPr>
              <w:pStyle w:val="TAL"/>
              <w:ind w:left="111"/>
              <w:rPr>
                <w:ins w:id="219" w:author="Scott Probasco 1" w:date="2023-09-29T14:01:00Z"/>
              </w:rPr>
            </w:pPr>
            <w:ins w:id="220" w:author="Scott Probasco 1" w:date="2023-09-29T14:01:00Z">
              <w:r>
                <w:t>-</w:t>
              </w:r>
            </w:ins>
          </w:p>
        </w:tc>
      </w:tr>
    </w:tbl>
    <w:p w14:paraId="7E060CE3" w14:textId="77777777" w:rsidR="00096C23" w:rsidRDefault="00096C23" w:rsidP="00096C23">
      <w:pPr>
        <w:pStyle w:val="ListParagraph"/>
        <w:rPr>
          <w:ins w:id="221" w:author="Scott Probasco 1" w:date="2023-09-29T14:01:00Z"/>
        </w:rPr>
      </w:pPr>
    </w:p>
    <w:p w14:paraId="49296F21" w14:textId="77777777" w:rsidR="00096C23" w:rsidRDefault="00096C23" w:rsidP="00096C23">
      <w:pPr>
        <w:pStyle w:val="ListParagraph"/>
        <w:rPr>
          <w:ins w:id="222" w:author="Scott Probasco 1" w:date="2023-09-29T14:01:00Z"/>
        </w:rPr>
      </w:pPr>
      <w:ins w:id="223" w:author="Scott Probasco 1" w:date="2023-09-29T14:01:00Z">
        <w:r>
          <w:t>The address of the notification recipient is provided by the DSO. In this example, three notification types are allowed and none are filtered.</w:t>
        </w:r>
      </w:ins>
    </w:p>
    <w:p w14:paraId="559918D5" w14:textId="77777777" w:rsidR="00096C23" w:rsidRDefault="00096C23" w:rsidP="00096C23">
      <w:pPr>
        <w:pStyle w:val="ListParagraph"/>
        <w:numPr>
          <w:ilvl w:val="0"/>
          <w:numId w:val="25"/>
        </w:numPr>
        <w:rPr>
          <w:ins w:id="224" w:author="Scott Probasco 1" w:date="2023-09-29T14:01:00Z"/>
        </w:rPr>
      </w:pPr>
      <w:ins w:id="225" w:author="Scott Probasco 1" w:date="2023-09-29T14:01:00Z">
        <w:r>
          <w:t>The producer creates “</w:t>
        </w:r>
        <w:proofErr w:type="spellStart"/>
        <w:r>
          <w:t>NtfSubscriptionControl</w:t>
        </w:r>
        <w:proofErr w:type="spellEnd"/>
        <w:r>
          <w:t>” job.</w:t>
        </w:r>
      </w:ins>
    </w:p>
    <w:p w14:paraId="6D5A8708" w14:textId="77777777" w:rsidR="00096C23" w:rsidRDefault="00096C23" w:rsidP="00096C23">
      <w:pPr>
        <w:pStyle w:val="ListParagraph"/>
        <w:numPr>
          <w:ilvl w:val="0"/>
          <w:numId w:val="25"/>
        </w:numPr>
        <w:rPr>
          <w:ins w:id="226" w:author="Scott Probasco 1" w:date="2023-09-29T14:01:00Z"/>
        </w:rPr>
      </w:pPr>
      <w:ins w:id="227" w:author="Scott Probasco 1" w:date="2023-09-29T14:01:00Z">
        <w:r>
          <w:t xml:space="preserve">The producer sends </w:t>
        </w:r>
        <w:proofErr w:type="spellStart"/>
        <w:r>
          <w:t>createMOI</w:t>
        </w:r>
        <w:proofErr w:type="spellEnd"/>
        <w:r>
          <w:t xml:space="preserve">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096C23" w:rsidRPr="00EE4C90" w14:paraId="2FFD5821" w14:textId="77777777" w:rsidTr="005F0569">
        <w:trPr>
          <w:cantSplit/>
          <w:jc w:val="center"/>
          <w:ins w:id="228" w:author="Scott Probasco 1" w:date="2023-09-29T14:01:00Z"/>
        </w:trPr>
        <w:tc>
          <w:tcPr>
            <w:tcW w:w="1072" w:type="pct"/>
            <w:shd w:val="clear" w:color="auto" w:fill="BFBFBF"/>
            <w:noWrap/>
            <w:vAlign w:val="center"/>
          </w:tcPr>
          <w:p w14:paraId="44FB2E13" w14:textId="77777777" w:rsidR="00096C23" w:rsidRPr="00353ED8" w:rsidRDefault="00096C23" w:rsidP="005F0569">
            <w:pPr>
              <w:pStyle w:val="TAH"/>
              <w:rPr>
                <w:ins w:id="229" w:author="Scott Probasco 1" w:date="2023-09-29T14:01:00Z"/>
              </w:rPr>
            </w:pPr>
            <w:ins w:id="230" w:author="Scott Probasco 1" w:date="2023-09-29T14:01:00Z">
              <w:r w:rsidRPr="00353ED8">
                <w:t>Attribute name</w:t>
              </w:r>
            </w:ins>
          </w:p>
        </w:tc>
        <w:tc>
          <w:tcPr>
            <w:tcW w:w="3928" w:type="pct"/>
            <w:shd w:val="clear" w:color="auto" w:fill="BFBFBF"/>
            <w:noWrap/>
            <w:vAlign w:val="center"/>
          </w:tcPr>
          <w:p w14:paraId="73236597" w14:textId="77777777" w:rsidR="00096C23" w:rsidRPr="00EE4C90" w:rsidRDefault="00096C23" w:rsidP="005F0569">
            <w:pPr>
              <w:pStyle w:val="TAH"/>
              <w:ind w:left="111"/>
              <w:jc w:val="left"/>
              <w:rPr>
                <w:ins w:id="231" w:author="Scott Probasco 1" w:date="2023-09-29T14:01:00Z"/>
              </w:rPr>
            </w:pPr>
            <w:ins w:id="232" w:author="Scott Probasco 1" w:date="2023-09-29T14:01:00Z">
              <w:r>
                <w:t>Value</w:t>
              </w:r>
            </w:ins>
          </w:p>
        </w:tc>
      </w:tr>
      <w:tr w:rsidR="00096C23" w:rsidRPr="005B0391" w14:paraId="0FBDEE52" w14:textId="77777777" w:rsidTr="005F0569">
        <w:tblPrEx>
          <w:tblLook w:val="04A0" w:firstRow="1" w:lastRow="0" w:firstColumn="1" w:lastColumn="0" w:noHBand="0" w:noVBand="1"/>
        </w:tblPrEx>
        <w:trPr>
          <w:cantSplit/>
          <w:trHeight w:val="164"/>
          <w:jc w:val="center"/>
          <w:ins w:id="233" w:author="Scott Probasco 1" w:date="2023-09-29T14:01:00Z"/>
        </w:trPr>
        <w:tc>
          <w:tcPr>
            <w:tcW w:w="1072" w:type="pct"/>
            <w:noWrap/>
          </w:tcPr>
          <w:p w14:paraId="252AB0A6" w14:textId="77777777" w:rsidR="00096C23" w:rsidRPr="00B26339" w:rsidRDefault="00096C23" w:rsidP="005F0569">
            <w:pPr>
              <w:pStyle w:val="TAL"/>
              <w:rPr>
                <w:ins w:id="234" w:author="Scott Probasco 1" w:date="2023-09-29T14:01:00Z"/>
                <w:rFonts w:cs="Arial"/>
                <w:color w:val="000000"/>
              </w:rPr>
            </w:pPr>
            <w:proofErr w:type="spellStart"/>
            <w:ins w:id="235" w:author="Scott Probasco 1" w:date="2023-09-29T14:01:00Z">
              <w:r>
                <w:rPr>
                  <w:rFonts w:cs="Arial"/>
                  <w:color w:val="000000"/>
                </w:rPr>
                <w:t>attributeListOut</w:t>
              </w:r>
              <w:proofErr w:type="spellEnd"/>
            </w:ins>
          </w:p>
        </w:tc>
        <w:tc>
          <w:tcPr>
            <w:tcW w:w="3928" w:type="pct"/>
            <w:noWrap/>
          </w:tcPr>
          <w:p w14:paraId="71C78ECB" w14:textId="77777777" w:rsidR="00096C23" w:rsidRPr="005B0391" w:rsidRDefault="00096C23" w:rsidP="005F0569">
            <w:pPr>
              <w:pStyle w:val="TAL"/>
              <w:ind w:left="111"/>
              <w:rPr>
                <w:ins w:id="236" w:author="Scott Probasco 1" w:date="2023-09-29T14:01:00Z"/>
              </w:rPr>
            </w:pPr>
            <w:ins w:id="237" w:author="Scott Probasco 1" w:date="2023-09-29T14:01:00Z">
              <w:r>
                <w:t>name / value pairs of the attributes of the new object</w:t>
              </w:r>
            </w:ins>
          </w:p>
        </w:tc>
      </w:tr>
      <w:tr w:rsidR="00096C23" w14:paraId="23DE721D" w14:textId="77777777" w:rsidTr="005F0569">
        <w:tblPrEx>
          <w:tblLook w:val="04A0" w:firstRow="1" w:lastRow="0" w:firstColumn="1" w:lastColumn="0" w:noHBand="0" w:noVBand="1"/>
        </w:tblPrEx>
        <w:trPr>
          <w:cantSplit/>
          <w:trHeight w:val="164"/>
          <w:jc w:val="center"/>
          <w:ins w:id="238" w:author="Scott Probasco 1" w:date="2023-09-29T14:01:00Z"/>
        </w:trPr>
        <w:tc>
          <w:tcPr>
            <w:tcW w:w="1072" w:type="pct"/>
            <w:noWrap/>
          </w:tcPr>
          <w:p w14:paraId="046C7AE9" w14:textId="77777777" w:rsidR="00096C23" w:rsidRDefault="00096C23" w:rsidP="005F0569">
            <w:pPr>
              <w:pStyle w:val="TAL"/>
              <w:rPr>
                <w:ins w:id="239" w:author="Scott Probasco 1" w:date="2023-09-29T14:01:00Z"/>
                <w:rFonts w:cs="Arial"/>
                <w:color w:val="000000"/>
                <w:lang w:val="de-DE"/>
              </w:rPr>
            </w:pPr>
            <w:proofErr w:type="spellStart"/>
            <w:ins w:id="240" w:author="Scott Probasco 1" w:date="2023-09-29T14:01:00Z">
              <w:r>
                <w:rPr>
                  <w:rFonts w:cs="Arial"/>
                  <w:color w:val="000000"/>
                  <w:lang w:val="de-DE"/>
                </w:rPr>
                <w:t>status</w:t>
              </w:r>
              <w:proofErr w:type="spellEnd"/>
            </w:ins>
          </w:p>
        </w:tc>
        <w:tc>
          <w:tcPr>
            <w:tcW w:w="3928" w:type="pct"/>
            <w:noWrap/>
          </w:tcPr>
          <w:p w14:paraId="50B3FC2F" w14:textId="77777777" w:rsidR="00096C23" w:rsidRDefault="00096C23" w:rsidP="005F0569">
            <w:pPr>
              <w:pStyle w:val="TAL"/>
              <w:ind w:left="111"/>
              <w:rPr>
                <w:ins w:id="241" w:author="Scott Probasco 1" w:date="2023-09-29T14:01:00Z"/>
                <w:lang w:val="de-DE"/>
              </w:rPr>
            </w:pPr>
            <w:proofErr w:type="spellStart"/>
            <w:ins w:id="242" w:author="Scott Probasco 1" w:date="2023-09-29T14:01:00Z">
              <w:r>
                <w:rPr>
                  <w:lang w:val="de-DE"/>
                </w:rPr>
                <w:t>OperationSucceeded</w:t>
              </w:r>
              <w:proofErr w:type="spellEnd"/>
              <w:r>
                <w:rPr>
                  <w:lang w:val="de-DE"/>
                </w:rPr>
                <w:t xml:space="preserve"> | </w:t>
              </w:r>
              <w:proofErr w:type="spellStart"/>
              <w:r>
                <w:rPr>
                  <w:lang w:val="de-DE"/>
                </w:rPr>
                <w:t>OperationFailed</w:t>
              </w:r>
              <w:proofErr w:type="spellEnd"/>
            </w:ins>
          </w:p>
        </w:tc>
      </w:tr>
    </w:tbl>
    <w:p w14:paraId="27CC909D" w14:textId="77777777" w:rsidR="00096C23" w:rsidRDefault="00096C23" w:rsidP="00096C23">
      <w:pPr>
        <w:pStyle w:val="ListParagraph"/>
        <w:rPr>
          <w:ins w:id="243" w:author="Scott Probasco 1" w:date="2023-09-29T14:01:00Z"/>
        </w:rPr>
      </w:pPr>
    </w:p>
    <w:p w14:paraId="6DD494D9" w14:textId="77777777" w:rsidR="00096C23" w:rsidRDefault="00096C23" w:rsidP="00096C23">
      <w:pPr>
        <w:pStyle w:val="ListParagraph"/>
        <w:rPr>
          <w:ins w:id="244" w:author="Scott Probasco 1" w:date="2023-09-29T14:01:00Z"/>
        </w:rPr>
      </w:pPr>
      <w:ins w:id="245" w:author="Scott Probasco 1" w:date="2023-09-29T14:01:00Z">
        <w:r>
          <w:t>The DSO consumer stores the attribute name/value pairs.</w:t>
        </w:r>
      </w:ins>
    </w:p>
    <w:p w14:paraId="0F5F436B" w14:textId="77777777" w:rsidR="00096C23" w:rsidRDefault="00096C23" w:rsidP="00096C23">
      <w:pPr>
        <w:rPr>
          <w:ins w:id="246" w:author="Scott Probasco 1" w:date="2023-09-29T14:01:00Z"/>
        </w:rPr>
      </w:pPr>
      <w:proofErr w:type="spellStart"/>
      <w:ins w:id="247" w:author="Scott Probasco 1" w:date="2023-09-29T14:01:00Z">
        <w:r>
          <w:t>Repeate</w:t>
        </w:r>
        <w:proofErr w:type="spellEnd"/>
        <w:r>
          <w:t xml:space="preserve"> steps 7 - 9 for each required MOI where threshold monitoring is required.</w:t>
        </w:r>
      </w:ins>
    </w:p>
    <w:p w14:paraId="1CA68425" w14:textId="77777777" w:rsidR="00096C23" w:rsidRPr="004F219D" w:rsidRDefault="00096C23" w:rsidP="00096C23">
      <w:pPr>
        <w:rPr>
          <w:ins w:id="248" w:author="Scott Probasco 1" w:date="2023-09-29T14:01:00Z"/>
        </w:rPr>
      </w:pPr>
    </w:p>
    <w:p w14:paraId="3FD16504" w14:textId="77777777" w:rsidR="002A2F5F" w:rsidRDefault="002A2F5F" w:rsidP="00797969">
      <w:pPr>
        <w:ind w:left="852"/>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096C23">
        <w:tc>
          <w:tcPr>
            <w:tcW w:w="9521"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3961E613" w14:textId="455E9B16" w:rsidR="003146B8" w:rsidRPr="00256129" w:rsidRDefault="003146B8" w:rsidP="000D6EE5">
      <w:pPr>
        <w:tabs>
          <w:tab w:val="left" w:pos="2313"/>
        </w:tabs>
      </w:pP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833" w14:textId="77777777" w:rsidR="00930F5F" w:rsidRDefault="00930F5F">
      <w:r>
        <w:separator/>
      </w:r>
    </w:p>
  </w:endnote>
  <w:endnote w:type="continuationSeparator" w:id="0">
    <w:p w14:paraId="0CA100F2" w14:textId="77777777" w:rsidR="00930F5F" w:rsidRDefault="009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D83C" w14:textId="77777777" w:rsidR="00930F5F" w:rsidRDefault="00930F5F">
      <w:r>
        <w:separator/>
      </w:r>
    </w:p>
  </w:footnote>
  <w:footnote w:type="continuationSeparator" w:id="0">
    <w:p w14:paraId="66E62F19" w14:textId="77777777" w:rsidR="00930F5F" w:rsidRDefault="00930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922046"/>
    <w:multiLevelType w:val="hybridMultilevel"/>
    <w:tmpl w:val="36C0CB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B205B"/>
    <w:multiLevelType w:val="hybridMultilevel"/>
    <w:tmpl w:val="2D580A2A"/>
    <w:lvl w:ilvl="0" w:tplc="0C14C550">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82F6982"/>
    <w:multiLevelType w:val="hybridMultilevel"/>
    <w:tmpl w:val="D30C2A56"/>
    <w:lvl w:ilvl="0" w:tplc="692881B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C739F"/>
    <w:multiLevelType w:val="hybridMultilevel"/>
    <w:tmpl w:val="E8A6B42A"/>
    <w:lvl w:ilvl="0" w:tplc="08249C7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8B058D"/>
    <w:multiLevelType w:val="hybridMultilevel"/>
    <w:tmpl w:val="7AEE9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B3DEA"/>
    <w:multiLevelType w:val="hybridMultilevel"/>
    <w:tmpl w:val="594C3298"/>
    <w:lvl w:ilvl="0" w:tplc="6ABE5962">
      <w:start w:val="3"/>
      <w:numFmt w:val="upperLetter"/>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F2F3D"/>
    <w:multiLevelType w:val="hybridMultilevel"/>
    <w:tmpl w:val="75D858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A25E04"/>
    <w:multiLevelType w:val="hybridMultilevel"/>
    <w:tmpl w:val="1652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53C0C"/>
    <w:multiLevelType w:val="hybridMultilevel"/>
    <w:tmpl w:val="5EB60142"/>
    <w:lvl w:ilvl="0" w:tplc="692881BA">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720200062">
    <w:abstractNumId w:val="18"/>
  </w:num>
  <w:num w:numId="2" w16cid:durableId="240216151">
    <w:abstractNumId w:val="11"/>
  </w:num>
  <w:num w:numId="3" w16cid:durableId="1806046544">
    <w:abstractNumId w:val="4"/>
  </w:num>
  <w:num w:numId="4" w16cid:durableId="238442280">
    <w:abstractNumId w:val="7"/>
  </w:num>
  <w:num w:numId="5" w16cid:durableId="357395843">
    <w:abstractNumId w:val="2"/>
  </w:num>
  <w:num w:numId="6" w16cid:durableId="1370493155">
    <w:abstractNumId w:val="0"/>
  </w:num>
  <w:num w:numId="7" w16cid:durableId="2090081739">
    <w:abstractNumId w:val="10"/>
  </w:num>
  <w:num w:numId="8" w16cid:durableId="1737194865">
    <w:abstractNumId w:val="21"/>
  </w:num>
  <w:num w:numId="9" w16cid:durableId="394166254">
    <w:abstractNumId w:val="19"/>
  </w:num>
  <w:num w:numId="10" w16cid:durableId="2124838385">
    <w:abstractNumId w:val="23"/>
  </w:num>
  <w:num w:numId="11" w16cid:durableId="1299066490">
    <w:abstractNumId w:val="1"/>
  </w:num>
  <w:num w:numId="12" w16cid:durableId="1683509046">
    <w:abstractNumId w:val="9"/>
  </w:num>
  <w:num w:numId="13" w16cid:durableId="551887721">
    <w:abstractNumId w:val="6"/>
  </w:num>
  <w:num w:numId="14" w16cid:durableId="1607149330">
    <w:abstractNumId w:val="5"/>
  </w:num>
  <w:num w:numId="15" w16cid:durableId="1250499528">
    <w:abstractNumId w:val="16"/>
  </w:num>
  <w:num w:numId="16" w16cid:durableId="1680616889">
    <w:abstractNumId w:val="14"/>
  </w:num>
  <w:num w:numId="17" w16cid:durableId="559826872">
    <w:abstractNumId w:val="8"/>
  </w:num>
  <w:num w:numId="18" w16cid:durableId="268391918">
    <w:abstractNumId w:val="17"/>
  </w:num>
  <w:num w:numId="19" w16cid:durableId="514079499">
    <w:abstractNumId w:val="12"/>
  </w:num>
  <w:num w:numId="20" w16cid:durableId="367222983">
    <w:abstractNumId w:val="24"/>
  </w:num>
  <w:num w:numId="21" w16cid:durableId="956983829">
    <w:abstractNumId w:val="20"/>
  </w:num>
  <w:num w:numId="22" w16cid:durableId="97337196">
    <w:abstractNumId w:val="15"/>
  </w:num>
  <w:num w:numId="23" w16cid:durableId="949320835">
    <w:abstractNumId w:val="22"/>
  </w:num>
  <w:num w:numId="24" w16cid:durableId="907500131">
    <w:abstractNumId w:val="13"/>
  </w:num>
  <w:num w:numId="25" w16cid:durableId="12821112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4FA8"/>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46"/>
    <w:rsid w:val="00022DCB"/>
    <w:rsid w:val="00022E53"/>
    <w:rsid w:val="0002319B"/>
    <w:rsid w:val="00023832"/>
    <w:rsid w:val="00023EA6"/>
    <w:rsid w:val="00023F4A"/>
    <w:rsid w:val="00024079"/>
    <w:rsid w:val="0002463F"/>
    <w:rsid w:val="00025A13"/>
    <w:rsid w:val="000262D7"/>
    <w:rsid w:val="0002687C"/>
    <w:rsid w:val="000269EB"/>
    <w:rsid w:val="000272EB"/>
    <w:rsid w:val="00027332"/>
    <w:rsid w:val="000310E8"/>
    <w:rsid w:val="000321F7"/>
    <w:rsid w:val="00033558"/>
    <w:rsid w:val="000346EC"/>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3B1"/>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04"/>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C23"/>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32DC"/>
    <w:rsid w:val="000B4228"/>
    <w:rsid w:val="000B4430"/>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B33"/>
    <w:rsid w:val="00100D5B"/>
    <w:rsid w:val="00101067"/>
    <w:rsid w:val="0010130E"/>
    <w:rsid w:val="00102338"/>
    <w:rsid w:val="0010270C"/>
    <w:rsid w:val="00102AA0"/>
    <w:rsid w:val="00103776"/>
    <w:rsid w:val="00103A65"/>
    <w:rsid w:val="0010430B"/>
    <w:rsid w:val="001047B2"/>
    <w:rsid w:val="00104C29"/>
    <w:rsid w:val="001077BE"/>
    <w:rsid w:val="00111910"/>
    <w:rsid w:val="00111C43"/>
    <w:rsid w:val="00112061"/>
    <w:rsid w:val="0011211F"/>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02"/>
    <w:rsid w:val="0014327A"/>
    <w:rsid w:val="00143D6D"/>
    <w:rsid w:val="00144584"/>
    <w:rsid w:val="00144974"/>
    <w:rsid w:val="00144F23"/>
    <w:rsid w:val="00145018"/>
    <w:rsid w:val="001451F5"/>
    <w:rsid w:val="00145F49"/>
    <w:rsid w:val="0014611D"/>
    <w:rsid w:val="00146440"/>
    <w:rsid w:val="00146593"/>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97F3B"/>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82A"/>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D90"/>
    <w:rsid w:val="001E4E17"/>
    <w:rsid w:val="001E5D41"/>
    <w:rsid w:val="001E6959"/>
    <w:rsid w:val="001E6FAC"/>
    <w:rsid w:val="001E7157"/>
    <w:rsid w:val="001E72B9"/>
    <w:rsid w:val="001E792C"/>
    <w:rsid w:val="001F009D"/>
    <w:rsid w:val="001F0C57"/>
    <w:rsid w:val="001F1075"/>
    <w:rsid w:val="001F1540"/>
    <w:rsid w:val="001F1614"/>
    <w:rsid w:val="001F161D"/>
    <w:rsid w:val="001F25D0"/>
    <w:rsid w:val="001F2FE1"/>
    <w:rsid w:val="001F3078"/>
    <w:rsid w:val="001F32FD"/>
    <w:rsid w:val="001F3570"/>
    <w:rsid w:val="001F3FE3"/>
    <w:rsid w:val="001F410B"/>
    <w:rsid w:val="001F4166"/>
    <w:rsid w:val="001F51BE"/>
    <w:rsid w:val="001F5B3E"/>
    <w:rsid w:val="001F5C72"/>
    <w:rsid w:val="001F639E"/>
    <w:rsid w:val="001F6EF6"/>
    <w:rsid w:val="001F769A"/>
    <w:rsid w:val="001F781C"/>
    <w:rsid w:val="0020031D"/>
    <w:rsid w:val="0020059E"/>
    <w:rsid w:val="00200804"/>
    <w:rsid w:val="0020144F"/>
    <w:rsid w:val="00201E7D"/>
    <w:rsid w:val="00201F55"/>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3F8A"/>
    <w:rsid w:val="002140F2"/>
    <w:rsid w:val="002141C6"/>
    <w:rsid w:val="00214413"/>
    <w:rsid w:val="00214633"/>
    <w:rsid w:val="00214CF8"/>
    <w:rsid w:val="00214D35"/>
    <w:rsid w:val="00215141"/>
    <w:rsid w:val="00215433"/>
    <w:rsid w:val="00215F84"/>
    <w:rsid w:val="00216B0A"/>
    <w:rsid w:val="00216F49"/>
    <w:rsid w:val="002175DE"/>
    <w:rsid w:val="0022046B"/>
    <w:rsid w:val="0022056A"/>
    <w:rsid w:val="002210A5"/>
    <w:rsid w:val="00221333"/>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885"/>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8C"/>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5E89"/>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4F63"/>
    <w:rsid w:val="00295168"/>
    <w:rsid w:val="00295325"/>
    <w:rsid w:val="0029649D"/>
    <w:rsid w:val="00296942"/>
    <w:rsid w:val="00296EA6"/>
    <w:rsid w:val="00297650"/>
    <w:rsid w:val="00297C40"/>
    <w:rsid w:val="002A0A57"/>
    <w:rsid w:val="002A1BDC"/>
    <w:rsid w:val="002A21CB"/>
    <w:rsid w:val="002A22BD"/>
    <w:rsid w:val="002A25B7"/>
    <w:rsid w:val="002A27E8"/>
    <w:rsid w:val="002A2F5F"/>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C3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810"/>
    <w:rsid w:val="00307B90"/>
    <w:rsid w:val="00310363"/>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923"/>
    <w:rsid w:val="00322D4B"/>
    <w:rsid w:val="00323077"/>
    <w:rsid w:val="0032381B"/>
    <w:rsid w:val="00323EDB"/>
    <w:rsid w:val="0032427C"/>
    <w:rsid w:val="00324E99"/>
    <w:rsid w:val="0032533D"/>
    <w:rsid w:val="003253D8"/>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4C2"/>
    <w:rsid w:val="00335FC1"/>
    <w:rsid w:val="00336055"/>
    <w:rsid w:val="00336251"/>
    <w:rsid w:val="00336989"/>
    <w:rsid w:val="003369B4"/>
    <w:rsid w:val="0033716E"/>
    <w:rsid w:val="003375F8"/>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8B9"/>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3F2"/>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D7520"/>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5AC9"/>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5E9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5F2D"/>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1F1"/>
    <w:rsid w:val="004F25D8"/>
    <w:rsid w:val="004F2BC4"/>
    <w:rsid w:val="004F2C61"/>
    <w:rsid w:val="004F2C92"/>
    <w:rsid w:val="004F35C0"/>
    <w:rsid w:val="004F3A38"/>
    <w:rsid w:val="004F3DC5"/>
    <w:rsid w:val="004F409C"/>
    <w:rsid w:val="004F51F3"/>
    <w:rsid w:val="004F53EC"/>
    <w:rsid w:val="004F56DD"/>
    <w:rsid w:val="004F574F"/>
    <w:rsid w:val="004F5E67"/>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66B6"/>
    <w:rsid w:val="00527319"/>
    <w:rsid w:val="005277C7"/>
    <w:rsid w:val="00527CEF"/>
    <w:rsid w:val="00530724"/>
    <w:rsid w:val="00530E97"/>
    <w:rsid w:val="00530FFA"/>
    <w:rsid w:val="00531281"/>
    <w:rsid w:val="005312F8"/>
    <w:rsid w:val="00531959"/>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98"/>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CF1"/>
    <w:rsid w:val="00562FFB"/>
    <w:rsid w:val="00564D53"/>
    <w:rsid w:val="005655D9"/>
    <w:rsid w:val="0056679D"/>
    <w:rsid w:val="005671C0"/>
    <w:rsid w:val="00567A53"/>
    <w:rsid w:val="005707A6"/>
    <w:rsid w:val="0057095D"/>
    <w:rsid w:val="005725E5"/>
    <w:rsid w:val="00573163"/>
    <w:rsid w:val="0057357E"/>
    <w:rsid w:val="00573746"/>
    <w:rsid w:val="00573AF6"/>
    <w:rsid w:val="00573E4E"/>
    <w:rsid w:val="00574611"/>
    <w:rsid w:val="005749B0"/>
    <w:rsid w:val="00574C57"/>
    <w:rsid w:val="0057500A"/>
    <w:rsid w:val="00575FE2"/>
    <w:rsid w:val="00576130"/>
    <w:rsid w:val="005767A7"/>
    <w:rsid w:val="00576F19"/>
    <w:rsid w:val="005807EE"/>
    <w:rsid w:val="00580B0F"/>
    <w:rsid w:val="005816AE"/>
    <w:rsid w:val="00581C2A"/>
    <w:rsid w:val="005820AD"/>
    <w:rsid w:val="00582701"/>
    <w:rsid w:val="00582ABF"/>
    <w:rsid w:val="00583080"/>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640"/>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062"/>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2979"/>
    <w:rsid w:val="00623870"/>
    <w:rsid w:val="006239CE"/>
    <w:rsid w:val="00625256"/>
    <w:rsid w:val="00625C3A"/>
    <w:rsid w:val="0062614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040"/>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6602"/>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72C"/>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0F"/>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310"/>
    <w:rsid w:val="006C07D3"/>
    <w:rsid w:val="006C1967"/>
    <w:rsid w:val="006C21EF"/>
    <w:rsid w:val="006C26E1"/>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75F"/>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970"/>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6D8"/>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765"/>
    <w:rsid w:val="00741C72"/>
    <w:rsid w:val="00742E82"/>
    <w:rsid w:val="007433E3"/>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6B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682"/>
    <w:rsid w:val="00773F19"/>
    <w:rsid w:val="00774491"/>
    <w:rsid w:val="00774BF7"/>
    <w:rsid w:val="00774E89"/>
    <w:rsid w:val="007755CE"/>
    <w:rsid w:val="00775660"/>
    <w:rsid w:val="00775876"/>
    <w:rsid w:val="00775AA3"/>
    <w:rsid w:val="0077622C"/>
    <w:rsid w:val="007762B1"/>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97969"/>
    <w:rsid w:val="007A0FC2"/>
    <w:rsid w:val="007A196B"/>
    <w:rsid w:val="007A1F63"/>
    <w:rsid w:val="007A20BD"/>
    <w:rsid w:val="007A20ED"/>
    <w:rsid w:val="007A250D"/>
    <w:rsid w:val="007A2605"/>
    <w:rsid w:val="007A378A"/>
    <w:rsid w:val="007A3E1A"/>
    <w:rsid w:val="007A43AC"/>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28"/>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5FB6"/>
    <w:rsid w:val="007D6CA4"/>
    <w:rsid w:val="007D759E"/>
    <w:rsid w:val="007D7C3C"/>
    <w:rsid w:val="007D7FA4"/>
    <w:rsid w:val="007E00D2"/>
    <w:rsid w:val="007E01AE"/>
    <w:rsid w:val="007E0575"/>
    <w:rsid w:val="007E05E3"/>
    <w:rsid w:val="007E141A"/>
    <w:rsid w:val="007E143F"/>
    <w:rsid w:val="007E1657"/>
    <w:rsid w:val="007E17AE"/>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1D6"/>
    <w:rsid w:val="00806541"/>
    <w:rsid w:val="00807264"/>
    <w:rsid w:val="00807310"/>
    <w:rsid w:val="00810097"/>
    <w:rsid w:val="0081016F"/>
    <w:rsid w:val="00810216"/>
    <w:rsid w:val="00810278"/>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194"/>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A53"/>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3F0"/>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95A"/>
    <w:rsid w:val="00843B14"/>
    <w:rsid w:val="00844372"/>
    <w:rsid w:val="008445FC"/>
    <w:rsid w:val="00844A80"/>
    <w:rsid w:val="00844CD5"/>
    <w:rsid w:val="0084536B"/>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6CBA"/>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19A"/>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225"/>
    <w:rsid w:val="00963A1E"/>
    <w:rsid w:val="00963AA0"/>
    <w:rsid w:val="00963C36"/>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92A"/>
    <w:rsid w:val="00993B5D"/>
    <w:rsid w:val="00993F90"/>
    <w:rsid w:val="009944BA"/>
    <w:rsid w:val="009948E6"/>
    <w:rsid w:val="009958D7"/>
    <w:rsid w:val="00995954"/>
    <w:rsid w:val="00995FD4"/>
    <w:rsid w:val="0099614D"/>
    <w:rsid w:val="00996368"/>
    <w:rsid w:val="00996FE3"/>
    <w:rsid w:val="00997E64"/>
    <w:rsid w:val="009A0134"/>
    <w:rsid w:val="009A07CC"/>
    <w:rsid w:val="009A0952"/>
    <w:rsid w:val="009A0E0E"/>
    <w:rsid w:val="009A1171"/>
    <w:rsid w:val="009A1361"/>
    <w:rsid w:val="009A140C"/>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6F00"/>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2D81"/>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02"/>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528A"/>
    <w:rsid w:val="00A4594E"/>
    <w:rsid w:val="00A4613F"/>
    <w:rsid w:val="00A462BA"/>
    <w:rsid w:val="00A4660F"/>
    <w:rsid w:val="00A46F09"/>
    <w:rsid w:val="00A47373"/>
    <w:rsid w:val="00A4738C"/>
    <w:rsid w:val="00A47650"/>
    <w:rsid w:val="00A4785B"/>
    <w:rsid w:val="00A509CC"/>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2AD1"/>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5D"/>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3B6B"/>
    <w:rsid w:val="00A94244"/>
    <w:rsid w:val="00A94A57"/>
    <w:rsid w:val="00A94D77"/>
    <w:rsid w:val="00A94E78"/>
    <w:rsid w:val="00A95312"/>
    <w:rsid w:val="00A9587F"/>
    <w:rsid w:val="00A9674A"/>
    <w:rsid w:val="00A96B17"/>
    <w:rsid w:val="00A96DF6"/>
    <w:rsid w:val="00A97B9A"/>
    <w:rsid w:val="00AA0671"/>
    <w:rsid w:val="00AA06E0"/>
    <w:rsid w:val="00AA0FA0"/>
    <w:rsid w:val="00AA10A8"/>
    <w:rsid w:val="00AA14E2"/>
    <w:rsid w:val="00AA1F3E"/>
    <w:rsid w:val="00AA2574"/>
    <w:rsid w:val="00AA2E4E"/>
    <w:rsid w:val="00AA322D"/>
    <w:rsid w:val="00AA4229"/>
    <w:rsid w:val="00AA4471"/>
    <w:rsid w:val="00AA48B3"/>
    <w:rsid w:val="00AA4B78"/>
    <w:rsid w:val="00AA68B0"/>
    <w:rsid w:val="00AA6A7E"/>
    <w:rsid w:val="00AA77BF"/>
    <w:rsid w:val="00AA7933"/>
    <w:rsid w:val="00AA7B6F"/>
    <w:rsid w:val="00AB0B5C"/>
    <w:rsid w:val="00AB0ECE"/>
    <w:rsid w:val="00AB10A7"/>
    <w:rsid w:val="00AB1573"/>
    <w:rsid w:val="00AB1D29"/>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06A"/>
    <w:rsid w:val="00AC52F7"/>
    <w:rsid w:val="00AC53F6"/>
    <w:rsid w:val="00AC594E"/>
    <w:rsid w:val="00AC7DAF"/>
    <w:rsid w:val="00AD053B"/>
    <w:rsid w:val="00AD1407"/>
    <w:rsid w:val="00AD39FF"/>
    <w:rsid w:val="00AD4348"/>
    <w:rsid w:val="00AD4634"/>
    <w:rsid w:val="00AD4B68"/>
    <w:rsid w:val="00AD5806"/>
    <w:rsid w:val="00AD613C"/>
    <w:rsid w:val="00AD620C"/>
    <w:rsid w:val="00AD709D"/>
    <w:rsid w:val="00AE0435"/>
    <w:rsid w:val="00AE047F"/>
    <w:rsid w:val="00AE066C"/>
    <w:rsid w:val="00AE0762"/>
    <w:rsid w:val="00AE0E56"/>
    <w:rsid w:val="00AE0EEF"/>
    <w:rsid w:val="00AE14A6"/>
    <w:rsid w:val="00AE1CA2"/>
    <w:rsid w:val="00AE1D98"/>
    <w:rsid w:val="00AE2143"/>
    <w:rsid w:val="00AE21D6"/>
    <w:rsid w:val="00AE2B83"/>
    <w:rsid w:val="00AE316B"/>
    <w:rsid w:val="00AE33A1"/>
    <w:rsid w:val="00AE48E5"/>
    <w:rsid w:val="00AE5B60"/>
    <w:rsid w:val="00AE5BEE"/>
    <w:rsid w:val="00AE7975"/>
    <w:rsid w:val="00AF018E"/>
    <w:rsid w:val="00AF0B33"/>
    <w:rsid w:val="00AF0EA2"/>
    <w:rsid w:val="00AF0F30"/>
    <w:rsid w:val="00AF11FF"/>
    <w:rsid w:val="00AF1225"/>
    <w:rsid w:val="00AF14AC"/>
    <w:rsid w:val="00AF23D5"/>
    <w:rsid w:val="00AF2BEF"/>
    <w:rsid w:val="00AF2C3D"/>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7DD"/>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B50"/>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EB8"/>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6CC8"/>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2C3"/>
    <w:rsid w:val="00BC455D"/>
    <w:rsid w:val="00BC455F"/>
    <w:rsid w:val="00BC4D59"/>
    <w:rsid w:val="00BC4DFC"/>
    <w:rsid w:val="00BC549C"/>
    <w:rsid w:val="00BC5644"/>
    <w:rsid w:val="00BC5E8D"/>
    <w:rsid w:val="00BC62FF"/>
    <w:rsid w:val="00BC6386"/>
    <w:rsid w:val="00BC7A6F"/>
    <w:rsid w:val="00BC7E80"/>
    <w:rsid w:val="00BD0532"/>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2A1A"/>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025"/>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0C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3957"/>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1F5F"/>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C7C"/>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452"/>
    <w:rsid w:val="00D27BE8"/>
    <w:rsid w:val="00D3067E"/>
    <w:rsid w:val="00D31811"/>
    <w:rsid w:val="00D3182E"/>
    <w:rsid w:val="00D3227C"/>
    <w:rsid w:val="00D32FC0"/>
    <w:rsid w:val="00D33D4F"/>
    <w:rsid w:val="00D34145"/>
    <w:rsid w:val="00D348F2"/>
    <w:rsid w:val="00D34B26"/>
    <w:rsid w:val="00D35B33"/>
    <w:rsid w:val="00D35D2F"/>
    <w:rsid w:val="00D35FB7"/>
    <w:rsid w:val="00D369D4"/>
    <w:rsid w:val="00D372B4"/>
    <w:rsid w:val="00D37774"/>
    <w:rsid w:val="00D37DF9"/>
    <w:rsid w:val="00D37E9F"/>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4907"/>
    <w:rsid w:val="00D65E4E"/>
    <w:rsid w:val="00D663DB"/>
    <w:rsid w:val="00D66C18"/>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1528"/>
    <w:rsid w:val="00D81903"/>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5EC"/>
    <w:rsid w:val="00DA2E1F"/>
    <w:rsid w:val="00DA3282"/>
    <w:rsid w:val="00DA36F7"/>
    <w:rsid w:val="00DA3CC5"/>
    <w:rsid w:val="00DA3DCA"/>
    <w:rsid w:val="00DA3EDC"/>
    <w:rsid w:val="00DA4382"/>
    <w:rsid w:val="00DA4986"/>
    <w:rsid w:val="00DA4CC9"/>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485"/>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2C"/>
    <w:rsid w:val="00DC7F62"/>
    <w:rsid w:val="00DD0281"/>
    <w:rsid w:val="00DD03BB"/>
    <w:rsid w:val="00DD0625"/>
    <w:rsid w:val="00DD0696"/>
    <w:rsid w:val="00DD06A8"/>
    <w:rsid w:val="00DD1246"/>
    <w:rsid w:val="00DD13B1"/>
    <w:rsid w:val="00DD17A0"/>
    <w:rsid w:val="00DD1DEF"/>
    <w:rsid w:val="00DD1F29"/>
    <w:rsid w:val="00DD24B7"/>
    <w:rsid w:val="00DD254E"/>
    <w:rsid w:val="00DD2D8B"/>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17A"/>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85E"/>
    <w:rsid w:val="00E4589D"/>
    <w:rsid w:val="00E45D86"/>
    <w:rsid w:val="00E45EED"/>
    <w:rsid w:val="00E468A8"/>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111"/>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C99"/>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0DA"/>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571B"/>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3AC"/>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1E95"/>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39E"/>
    <w:rsid w:val="00F74474"/>
    <w:rsid w:val="00F74759"/>
    <w:rsid w:val="00F75141"/>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05E"/>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AE066C"/>
    <w:rPr>
      <w:rFonts w:ascii="Arial" w:hAnsi="Arial"/>
      <w:sz w:val="36"/>
      <w:lang w:val="en-GB" w:eastAsia="en-US"/>
    </w:rPr>
  </w:style>
  <w:style w:type="character" w:customStyle="1" w:styleId="TAHCar">
    <w:name w:val="TAH Car"/>
    <w:rsid w:val="00AE0E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8356">
      <w:bodyDiv w:val="1"/>
      <w:marLeft w:val="0"/>
      <w:marRight w:val="0"/>
      <w:marTop w:val="0"/>
      <w:marBottom w:val="0"/>
      <w:divBdr>
        <w:top w:val="none" w:sz="0" w:space="0" w:color="auto"/>
        <w:left w:val="none" w:sz="0" w:space="0" w:color="auto"/>
        <w:bottom w:val="none" w:sz="0" w:space="0" w:color="auto"/>
        <w:right w:val="none" w:sz="0" w:space="0" w:color="auto"/>
      </w:divBdr>
    </w:div>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655785">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050063910">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939</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 1</cp:lastModifiedBy>
  <cp:revision>6</cp:revision>
  <cp:lastPrinted>2019-08-01T10:41:00Z</cp:lastPrinted>
  <dcterms:created xsi:type="dcterms:W3CDTF">2023-09-28T21:19:00Z</dcterms:created>
  <dcterms:modified xsi:type="dcterms:W3CDTF">2023-09-29T19:02:00Z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